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44076" w14:paraId="541127D9" w14:textId="77777777">
        <w:tblPrEx>
          <w:tblCellMar>
            <w:top w:w="0" w:type="dxa"/>
            <w:bottom w:w="0" w:type="dxa"/>
          </w:tblCellMar>
        </w:tblPrEx>
        <w:trPr>
          <w:tblCellSpacing w:w="60" w:type="dxa"/>
        </w:trPr>
        <w:tc>
          <w:tcPr>
            <w:tcW w:w="1200" w:type="pct"/>
            <w:shd w:val="clear" w:color="auto" w:fill="E7F0F9"/>
          </w:tcPr>
          <w:p w14:paraId="7DCE03D8" w14:textId="77777777" w:rsidR="00744076" w:rsidRDefault="00000000">
            <w:pPr>
              <w:spacing w:after="0" w:line="240" w:lineRule="auto"/>
            </w:pPr>
            <w:r>
              <w:rPr>
                <w:b/>
              </w:rPr>
              <w:t>RKP broj</w:t>
            </w:r>
          </w:p>
        </w:tc>
        <w:tc>
          <w:tcPr>
            <w:tcW w:w="0" w:type="auto"/>
            <w:shd w:val="clear" w:color="auto" w:fill="E7F0F9"/>
          </w:tcPr>
          <w:p w14:paraId="63767FC9" w14:textId="77777777" w:rsidR="00744076" w:rsidRDefault="00000000">
            <w:pPr>
              <w:spacing w:after="0" w:line="240" w:lineRule="auto"/>
            </w:pPr>
            <w:r>
              <w:t>3210</w:t>
            </w:r>
          </w:p>
        </w:tc>
      </w:tr>
      <w:tr w:rsidR="00744076" w14:paraId="2E4CC757" w14:textId="77777777">
        <w:tblPrEx>
          <w:tblCellMar>
            <w:top w:w="0" w:type="dxa"/>
            <w:bottom w:w="0" w:type="dxa"/>
          </w:tblCellMar>
        </w:tblPrEx>
        <w:trPr>
          <w:tblCellSpacing w:w="60" w:type="dxa"/>
        </w:trPr>
        <w:tc>
          <w:tcPr>
            <w:tcW w:w="1200" w:type="pct"/>
            <w:shd w:val="clear" w:color="auto" w:fill="E7F0F9"/>
          </w:tcPr>
          <w:p w14:paraId="313283E7" w14:textId="77777777" w:rsidR="00744076" w:rsidRDefault="00000000">
            <w:pPr>
              <w:spacing w:after="0" w:line="240" w:lineRule="auto"/>
            </w:pPr>
            <w:r>
              <w:rPr>
                <w:b/>
              </w:rPr>
              <w:t>Naziv obveznika</w:t>
            </w:r>
          </w:p>
        </w:tc>
        <w:tc>
          <w:tcPr>
            <w:tcW w:w="0" w:type="auto"/>
            <w:shd w:val="clear" w:color="auto" w:fill="E7F0F9"/>
          </w:tcPr>
          <w:p w14:paraId="79FB071C" w14:textId="77777777" w:rsidR="00744076" w:rsidRDefault="00000000">
            <w:pPr>
              <w:spacing w:after="0" w:line="240" w:lineRule="auto"/>
            </w:pPr>
            <w:r>
              <w:t>ZATVOR U  BJELOVARU</w:t>
            </w:r>
          </w:p>
        </w:tc>
      </w:tr>
      <w:tr w:rsidR="00744076" w14:paraId="7E659971" w14:textId="77777777">
        <w:tblPrEx>
          <w:tblCellMar>
            <w:top w:w="0" w:type="dxa"/>
            <w:bottom w:w="0" w:type="dxa"/>
          </w:tblCellMar>
        </w:tblPrEx>
        <w:trPr>
          <w:tblCellSpacing w:w="60" w:type="dxa"/>
        </w:trPr>
        <w:tc>
          <w:tcPr>
            <w:tcW w:w="1200" w:type="pct"/>
            <w:shd w:val="clear" w:color="auto" w:fill="E7F0F9"/>
          </w:tcPr>
          <w:p w14:paraId="52882C58" w14:textId="77777777" w:rsidR="00744076" w:rsidRDefault="00000000">
            <w:pPr>
              <w:spacing w:after="0" w:line="240" w:lineRule="auto"/>
            </w:pPr>
            <w:r>
              <w:rPr>
                <w:b/>
              </w:rPr>
              <w:t>Razina</w:t>
            </w:r>
          </w:p>
        </w:tc>
        <w:tc>
          <w:tcPr>
            <w:tcW w:w="0" w:type="auto"/>
            <w:shd w:val="clear" w:color="auto" w:fill="E7F0F9"/>
          </w:tcPr>
          <w:p w14:paraId="4D1A20B5" w14:textId="77777777" w:rsidR="00744076" w:rsidRDefault="00000000">
            <w:pPr>
              <w:spacing w:after="0" w:line="240" w:lineRule="auto"/>
            </w:pPr>
            <w:r>
              <w:t>11</w:t>
            </w:r>
          </w:p>
        </w:tc>
      </w:tr>
    </w:tbl>
    <w:p w14:paraId="1ABC6E27" w14:textId="77777777" w:rsidR="00744076" w:rsidRDefault="00000000">
      <w:r>
        <w:br/>
      </w:r>
    </w:p>
    <w:p w14:paraId="49DA8970" w14:textId="77777777" w:rsidR="00744076" w:rsidRDefault="00000000">
      <w:pPr>
        <w:spacing w:line="240" w:lineRule="auto"/>
        <w:jc w:val="center"/>
      </w:pPr>
      <w:r>
        <w:rPr>
          <w:b/>
          <w:sz w:val="28"/>
        </w:rPr>
        <w:t>BILJEŠKE UZ FINANCIJSKE IZVJEŠTAJE</w:t>
      </w:r>
    </w:p>
    <w:p w14:paraId="5FD75B29" w14:textId="77777777" w:rsidR="00744076" w:rsidRDefault="00000000">
      <w:pPr>
        <w:spacing w:line="240" w:lineRule="auto"/>
        <w:jc w:val="center"/>
      </w:pPr>
      <w:r>
        <w:rPr>
          <w:b/>
          <w:sz w:val="28"/>
        </w:rPr>
        <w:t>ZA RAZDOBLJE</w:t>
      </w:r>
    </w:p>
    <w:p w14:paraId="63D12D0D" w14:textId="77777777" w:rsidR="00744076" w:rsidRDefault="00000000">
      <w:pPr>
        <w:spacing w:line="240" w:lineRule="auto"/>
        <w:jc w:val="center"/>
      </w:pPr>
      <w:r>
        <w:rPr>
          <w:b/>
          <w:sz w:val="28"/>
        </w:rPr>
        <w:t>I - XII 2025.</w:t>
      </w:r>
    </w:p>
    <w:p w14:paraId="6ABA40E9" w14:textId="77777777" w:rsidR="00744076" w:rsidRDefault="00744076"/>
    <w:p w14:paraId="065907C9" w14:textId="77777777" w:rsidR="00744076" w:rsidRDefault="00000000">
      <w:pPr>
        <w:keepNext/>
        <w:spacing w:line="240" w:lineRule="auto"/>
        <w:jc w:val="center"/>
      </w:pPr>
      <w:r>
        <w:rPr>
          <w:b/>
          <w:sz w:val="28"/>
        </w:rPr>
        <w:t>Izvještaj o prihodima i rashodima, primicima i izdacima</w:t>
      </w:r>
    </w:p>
    <w:p w14:paraId="208C5508" w14:textId="77777777" w:rsidR="0074407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4AE2B5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A6D16C"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BCFAF2"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F3E02B"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EBABB0"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263F26"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518831" w14:textId="77777777" w:rsidR="00744076" w:rsidRDefault="00000000">
            <w:pPr>
              <w:keepNext/>
              <w:keepLines/>
              <w:spacing w:after="0" w:line="240" w:lineRule="auto"/>
              <w:jc w:val="center"/>
            </w:pPr>
            <w:r>
              <w:rPr>
                <w:b/>
                <w:sz w:val="18"/>
              </w:rPr>
              <w:t>Indeks (%)</w:t>
            </w:r>
          </w:p>
        </w:tc>
      </w:tr>
      <w:tr w:rsidR="00744076" w14:paraId="71B715A7" w14:textId="77777777">
        <w:tblPrEx>
          <w:tblCellMar>
            <w:top w:w="0" w:type="dxa"/>
            <w:bottom w:w="0" w:type="dxa"/>
          </w:tblCellMar>
        </w:tblPrEx>
        <w:trPr>
          <w:cantSplit/>
          <w:trHeight w:val="560"/>
        </w:trPr>
        <w:tc>
          <w:tcPr>
            <w:tcW w:w="700" w:type="dxa"/>
            <w:tcMar>
              <w:top w:w="0" w:type="dxa"/>
              <w:bottom w:w="0" w:type="dxa"/>
            </w:tcMar>
            <w:vAlign w:val="center"/>
          </w:tcPr>
          <w:p w14:paraId="765A4A23" w14:textId="77777777" w:rsidR="00744076" w:rsidRDefault="00000000">
            <w:pPr>
              <w:keepNext/>
              <w:keepLines/>
              <w:spacing w:after="0" w:line="240" w:lineRule="auto"/>
            </w:pPr>
            <w:r>
              <w:rPr>
                <w:sz w:val="18"/>
              </w:rPr>
              <w:t>6</w:t>
            </w:r>
          </w:p>
        </w:tc>
        <w:tc>
          <w:tcPr>
            <w:tcW w:w="3180" w:type="dxa"/>
            <w:tcMar>
              <w:top w:w="0" w:type="dxa"/>
              <w:bottom w:w="0" w:type="dxa"/>
            </w:tcMar>
            <w:vAlign w:val="center"/>
          </w:tcPr>
          <w:p w14:paraId="00DB21F8" w14:textId="77777777" w:rsidR="0074407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1B2E74E" w14:textId="77777777" w:rsidR="00744076" w:rsidRDefault="00000000">
            <w:pPr>
              <w:keepNext/>
              <w:keepLines/>
              <w:spacing w:after="0" w:line="240" w:lineRule="auto"/>
            </w:pPr>
            <w:r>
              <w:rPr>
                <w:sz w:val="18"/>
              </w:rPr>
              <w:t>6</w:t>
            </w:r>
          </w:p>
        </w:tc>
        <w:tc>
          <w:tcPr>
            <w:tcW w:w="1860" w:type="dxa"/>
            <w:tcMar>
              <w:top w:w="0" w:type="dxa"/>
              <w:bottom w:w="0" w:type="dxa"/>
            </w:tcMar>
            <w:vAlign w:val="center"/>
          </w:tcPr>
          <w:p w14:paraId="77608EB9" w14:textId="77777777" w:rsidR="00744076" w:rsidRDefault="00000000">
            <w:pPr>
              <w:keepNext/>
              <w:keepLines/>
              <w:spacing w:after="0" w:line="240" w:lineRule="auto"/>
              <w:jc w:val="right"/>
            </w:pPr>
            <w:r>
              <w:rPr>
                <w:sz w:val="18"/>
              </w:rPr>
              <w:t>2.578.500,64</w:t>
            </w:r>
          </w:p>
        </w:tc>
        <w:tc>
          <w:tcPr>
            <w:tcW w:w="1860" w:type="dxa"/>
            <w:tcMar>
              <w:top w:w="0" w:type="dxa"/>
              <w:bottom w:w="0" w:type="dxa"/>
            </w:tcMar>
            <w:vAlign w:val="center"/>
          </w:tcPr>
          <w:p w14:paraId="4E505075" w14:textId="77777777" w:rsidR="00744076" w:rsidRDefault="00000000">
            <w:pPr>
              <w:keepNext/>
              <w:keepLines/>
              <w:spacing w:after="0" w:line="240" w:lineRule="auto"/>
              <w:jc w:val="right"/>
            </w:pPr>
            <w:r>
              <w:rPr>
                <w:sz w:val="18"/>
              </w:rPr>
              <w:t>3.001.657,13</w:t>
            </w:r>
          </w:p>
        </w:tc>
        <w:tc>
          <w:tcPr>
            <w:tcW w:w="700" w:type="dxa"/>
            <w:tcMar>
              <w:top w:w="0" w:type="dxa"/>
              <w:bottom w:w="0" w:type="dxa"/>
            </w:tcMar>
            <w:vAlign w:val="center"/>
          </w:tcPr>
          <w:p w14:paraId="7A2B7F14" w14:textId="77777777" w:rsidR="00744076" w:rsidRDefault="00000000">
            <w:pPr>
              <w:keepNext/>
              <w:keepLines/>
              <w:spacing w:after="0" w:line="240" w:lineRule="auto"/>
              <w:jc w:val="right"/>
            </w:pPr>
            <w:r>
              <w:rPr>
                <w:sz w:val="18"/>
              </w:rPr>
              <w:t>116,4</w:t>
            </w:r>
          </w:p>
        </w:tc>
      </w:tr>
      <w:tr w:rsidR="00744076" w14:paraId="38D01411" w14:textId="77777777">
        <w:tblPrEx>
          <w:tblCellMar>
            <w:top w:w="0" w:type="dxa"/>
            <w:bottom w:w="0" w:type="dxa"/>
          </w:tblCellMar>
        </w:tblPrEx>
        <w:trPr>
          <w:cantSplit/>
          <w:trHeight w:val="560"/>
        </w:trPr>
        <w:tc>
          <w:tcPr>
            <w:tcW w:w="700" w:type="dxa"/>
            <w:tcMar>
              <w:top w:w="0" w:type="dxa"/>
              <w:bottom w:w="0" w:type="dxa"/>
            </w:tcMar>
            <w:vAlign w:val="center"/>
          </w:tcPr>
          <w:p w14:paraId="17C69D62" w14:textId="77777777" w:rsidR="00744076" w:rsidRDefault="00000000">
            <w:pPr>
              <w:keepNext/>
              <w:keepLines/>
              <w:spacing w:after="0" w:line="240" w:lineRule="auto"/>
            </w:pPr>
            <w:r>
              <w:rPr>
                <w:sz w:val="18"/>
              </w:rPr>
              <w:t>3</w:t>
            </w:r>
          </w:p>
        </w:tc>
        <w:tc>
          <w:tcPr>
            <w:tcW w:w="3180" w:type="dxa"/>
            <w:tcMar>
              <w:top w:w="0" w:type="dxa"/>
              <w:bottom w:w="0" w:type="dxa"/>
            </w:tcMar>
            <w:vAlign w:val="center"/>
          </w:tcPr>
          <w:p w14:paraId="399079DD" w14:textId="77777777" w:rsidR="0074407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69FF523" w14:textId="77777777" w:rsidR="00744076" w:rsidRDefault="00000000">
            <w:pPr>
              <w:keepNext/>
              <w:keepLines/>
              <w:spacing w:after="0" w:line="240" w:lineRule="auto"/>
            </w:pPr>
            <w:r>
              <w:rPr>
                <w:sz w:val="18"/>
              </w:rPr>
              <w:t>3</w:t>
            </w:r>
          </w:p>
        </w:tc>
        <w:tc>
          <w:tcPr>
            <w:tcW w:w="1860" w:type="dxa"/>
            <w:tcMar>
              <w:top w:w="0" w:type="dxa"/>
              <w:bottom w:w="0" w:type="dxa"/>
            </w:tcMar>
            <w:vAlign w:val="center"/>
          </w:tcPr>
          <w:p w14:paraId="718C4875" w14:textId="77777777" w:rsidR="00744076" w:rsidRDefault="00000000">
            <w:pPr>
              <w:keepNext/>
              <w:keepLines/>
              <w:spacing w:after="0" w:line="240" w:lineRule="auto"/>
              <w:jc w:val="right"/>
            </w:pPr>
            <w:r>
              <w:rPr>
                <w:sz w:val="18"/>
              </w:rPr>
              <w:t>2.468.871,92</w:t>
            </w:r>
          </w:p>
        </w:tc>
        <w:tc>
          <w:tcPr>
            <w:tcW w:w="1860" w:type="dxa"/>
            <w:tcMar>
              <w:top w:w="0" w:type="dxa"/>
              <w:bottom w:w="0" w:type="dxa"/>
            </w:tcMar>
            <w:vAlign w:val="center"/>
          </w:tcPr>
          <w:p w14:paraId="2DC49D60" w14:textId="77777777" w:rsidR="00744076" w:rsidRDefault="00000000">
            <w:pPr>
              <w:keepNext/>
              <w:keepLines/>
              <w:spacing w:after="0" w:line="240" w:lineRule="auto"/>
              <w:jc w:val="right"/>
            </w:pPr>
            <w:r>
              <w:rPr>
                <w:sz w:val="18"/>
              </w:rPr>
              <w:t>2.784.910,67</w:t>
            </w:r>
          </w:p>
        </w:tc>
        <w:tc>
          <w:tcPr>
            <w:tcW w:w="700" w:type="dxa"/>
            <w:tcMar>
              <w:top w:w="0" w:type="dxa"/>
              <w:bottom w:w="0" w:type="dxa"/>
            </w:tcMar>
            <w:vAlign w:val="center"/>
          </w:tcPr>
          <w:p w14:paraId="6AD642DD" w14:textId="77777777" w:rsidR="00744076" w:rsidRDefault="00000000">
            <w:pPr>
              <w:keepNext/>
              <w:keepLines/>
              <w:spacing w:after="0" w:line="240" w:lineRule="auto"/>
              <w:jc w:val="right"/>
            </w:pPr>
            <w:r>
              <w:rPr>
                <w:sz w:val="18"/>
              </w:rPr>
              <w:t>112,8</w:t>
            </w:r>
          </w:p>
        </w:tc>
      </w:tr>
      <w:tr w:rsidR="00744076" w14:paraId="3173E859" w14:textId="77777777">
        <w:tblPrEx>
          <w:tblCellMar>
            <w:top w:w="0" w:type="dxa"/>
            <w:bottom w:w="0" w:type="dxa"/>
          </w:tblCellMar>
        </w:tblPrEx>
        <w:trPr>
          <w:cantSplit/>
          <w:trHeight w:val="560"/>
        </w:trPr>
        <w:tc>
          <w:tcPr>
            <w:tcW w:w="700" w:type="dxa"/>
            <w:tcMar>
              <w:top w:w="0" w:type="dxa"/>
              <w:bottom w:w="0" w:type="dxa"/>
            </w:tcMar>
            <w:vAlign w:val="center"/>
          </w:tcPr>
          <w:p w14:paraId="219EACB7" w14:textId="77777777" w:rsidR="00744076" w:rsidRDefault="00744076">
            <w:pPr>
              <w:keepNext/>
              <w:keepLines/>
              <w:spacing w:after="0" w:line="240" w:lineRule="auto"/>
            </w:pPr>
          </w:p>
        </w:tc>
        <w:tc>
          <w:tcPr>
            <w:tcW w:w="3180" w:type="dxa"/>
            <w:tcMar>
              <w:top w:w="0" w:type="dxa"/>
              <w:bottom w:w="0" w:type="dxa"/>
            </w:tcMar>
            <w:vAlign w:val="center"/>
          </w:tcPr>
          <w:p w14:paraId="5F54A878" w14:textId="77777777" w:rsidR="00744076"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DCFE214" w14:textId="77777777" w:rsidR="00744076" w:rsidRDefault="00000000">
            <w:pPr>
              <w:keepNext/>
              <w:keepLines/>
              <w:spacing w:after="0" w:line="240" w:lineRule="auto"/>
            </w:pPr>
            <w:r>
              <w:rPr>
                <w:b/>
                <w:sz w:val="18"/>
              </w:rPr>
              <w:t>X001</w:t>
            </w:r>
          </w:p>
        </w:tc>
        <w:tc>
          <w:tcPr>
            <w:tcW w:w="1860" w:type="dxa"/>
            <w:tcMar>
              <w:top w:w="0" w:type="dxa"/>
              <w:bottom w:w="0" w:type="dxa"/>
            </w:tcMar>
            <w:vAlign w:val="center"/>
          </w:tcPr>
          <w:p w14:paraId="3B20F4FA" w14:textId="77777777" w:rsidR="00744076" w:rsidRDefault="00000000">
            <w:pPr>
              <w:keepNext/>
              <w:keepLines/>
              <w:spacing w:after="0" w:line="240" w:lineRule="auto"/>
              <w:jc w:val="right"/>
            </w:pPr>
            <w:r>
              <w:rPr>
                <w:b/>
                <w:sz w:val="18"/>
              </w:rPr>
              <w:t>109.628,72</w:t>
            </w:r>
          </w:p>
        </w:tc>
        <w:tc>
          <w:tcPr>
            <w:tcW w:w="1860" w:type="dxa"/>
            <w:tcMar>
              <w:top w:w="0" w:type="dxa"/>
              <w:bottom w:w="0" w:type="dxa"/>
            </w:tcMar>
            <w:vAlign w:val="center"/>
          </w:tcPr>
          <w:p w14:paraId="7A63013E" w14:textId="77777777" w:rsidR="00744076" w:rsidRDefault="00000000">
            <w:pPr>
              <w:keepNext/>
              <w:keepLines/>
              <w:spacing w:after="0" w:line="240" w:lineRule="auto"/>
              <w:jc w:val="right"/>
            </w:pPr>
            <w:r>
              <w:rPr>
                <w:b/>
                <w:sz w:val="18"/>
              </w:rPr>
              <w:t>216.746,46</w:t>
            </w:r>
          </w:p>
        </w:tc>
        <w:tc>
          <w:tcPr>
            <w:tcW w:w="700" w:type="dxa"/>
            <w:tcMar>
              <w:top w:w="0" w:type="dxa"/>
              <w:bottom w:w="0" w:type="dxa"/>
            </w:tcMar>
            <w:vAlign w:val="center"/>
          </w:tcPr>
          <w:p w14:paraId="4333B357" w14:textId="77777777" w:rsidR="00744076" w:rsidRDefault="00000000">
            <w:pPr>
              <w:keepNext/>
              <w:keepLines/>
              <w:spacing w:after="0" w:line="240" w:lineRule="auto"/>
              <w:jc w:val="right"/>
            </w:pPr>
            <w:r>
              <w:rPr>
                <w:b/>
                <w:sz w:val="18"/>
              </w:rPr>
              <w:t>197,7</w:t>
            </w:r>
          </w:p>
        </w:tc>
      </w:tr>
      <w:tr w:rsidR="00744076" w14:paraId="7314ACE8" w14:textId="77777777">
        <w:tblPrEx>
          <w:tblCellMar>
            <w:top w:w="0" w:type="dxa"/>
            <w:bottom w:w="0" w:type="dxa"/>
          </w:tblCellMar>
        </w:tblPrEx>
        <w:trPr>
          <w:cantSplit/>
          <w:trHeight w:val="560"/>
        </w:trPr>
        <w:tc>
          <w:tcPr>
            <w:tcW w:w="700" w:type="dxa"/>
            <w:tcMar>
              <w:top w:w="0" w:type="dxa"/>
              <w:bottom w:w="0" w:type="dxa"/>
            </w:tcMar>
            <w:vAlign w:val="center"/>
          </w:tcPr>
          <w:p w14:paraId="46A56CB5" w14:textId="77777777" w:rsidR="00744076" w:rsidRDefault="00000000">
            <w:pPr>
              <w:keepNext/>
              <w:keepLines/>
              <w:spacing w:after="0" w:line="240" w:lineRule="auto"/>
            </w:pPr>
            <w:r>
              <w:rPr>
                <w:sz w:val="18"/>
              </w:rPr>
              <w:t>7</w:t>
            </w:r>
          </w:p>
        </w:tc>
        <w:tc>
          <w:tcPr>
            <w:tcW w:w="3180" w:type="dxa"/>
            <w:tcMar>
              <w:top w:w="0" w:type="dxa"/>
              <w:bottom w:w="0" w:type="dxa"/>
            </w:tcMar>
            <w:vAlign w:val="center"/>
          </w:tcPr>
          <w:p w14:paraId="53483571" w14:textId="77777777" w:rsidR="0074407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4371A27" w14:textId="77777777" w:rsidR="00744076" w:rsidRDefault="00000000">
            <w:pPr>
              <w:keepNext/>
              <w:keepLines/>
              <w:spacing w:after="0" w:line="240" w:lineRule="auto"/>
            </w:pPr>
            <w:r>
              <w:rPr>
                <w:sz w:val="18"/>
              </w:rPr>
              <w:t>7</w:t>
            </w:r>
          </w:p>
        </w:tc>
        <w:tc>
          <w:tcPr>
            <w:tcW w:w="1860" w:type="dxa"/>
            <w:tcMar>
              <w:top w:w="0" w:type="dxa"/>
              <w:bottom w:w="0" w:type="dxa"/>
            </w:tcMar>
            <w:vAlign w:val="center"/>
          </w:tcPr>
          <w:p w14:paraId="20F30570" w14:textId="77777777" w:rsidR="00744076" w:rsidRDefault="00000000">
            <w:pPr>
              <w:keepNext/>
              <w:keepLines/>
              <w:spacing w:after="0" w:line="240" w:lineRule="auto"/>
              <w:jc w:val="right"/>
            </w:pPr>
            <w:r>
              <w:rPr>
                <w:sz w:val="18"/>
              </w:rPr>
              <w:t>0,00</w:t>
            </w:r>
          </w:p>
        </w:tc>
        <w:tc>
          <w:tcPr>
            <w:tcW w:w="1860" w:type="dxa"/>
            <w:tcMar>
              <w:top w:w="0" w:type="dxa"/>
              <w:bottom w:w="0" w:type="dxa"/>
            </w:tcMar>
            <w:vAlign w:val="center"/>
          </w:tcPr>
          <w:p w14:paraId="2624672A" w14:textId="77777777" w:rsidR="00744076" w:rsidRDefault="00000000">
            <w:pPr>
              <w:keepNext/>
              <w:keepLines/>
              <w:spacing w:after="0" w:line="240" w:lineRule="auto"/>
              <w:jc w:val="right"/>
            </w:pPr>
            <w:r>
              <w:rPr>
                <w:sz w:val="18"/>
              </w:rPr>
              <w:t>0,00</w:t>
            </w:r>
          </w:p>
        </w:tc>
        <w:tc>
          <w:tcPr>
            <w:tcW w:w="700" w:type="dxa"/>
            <w:tcMar>
              <w:top w:w="0" w:type="dxa"/>
              <w:bottom w:w="0" w:type="dxa"/>
            </w:tcMar>
            <w:vAlign w:val="center"/>
          </w:tcPr>
          <w:p w14:paraId="5D96890D" w14:textId="77777777" w:rsidR="00744076" w:rsidRDefault="00000000">
            <w:pPr>
              <w:keepNext/>
              <w:keepLines/>
              <w:spacing w:after="0" w:line="240" w:lineRule="auto"/>
              <w:jc w:val="right"/>
            </w:pPr>
            <w:r>
              <w:rPr>
                <w:sz w:val="18"/>
              </w:rPr>
              <w:t>-</w:t>
            </w:r>
          </w:p>
        </w:tc>
      </w:tr>
      <w:tr w:rsidR="00744076" w14:paraId="4FEC356D" w14:textId="77777777">
        <w:tblPrEx>
          <w:tblCellMar>
            <w:top w:w="0" w:type="dxa"/>
            <w:bottom w:w="0" w:type="dxa"/>
          </w:tblCellMar>
        </w:tblPrEx>
        <w:trPr>
          <w:cantSplit/>
          <w:trHeight w:val="560"/>
        </w:trPr>
        <w:tc>
          <w:tcPr>
            <w:tcW w:w="700" w:type="dxa"/>
            <w:tcMar>
              <w:top w:w="0" w:type="dxa"/>
              <w:bottom w:w="0" w:type="dxa"/>
            </w:tcMar>
            <w:vAlign w:val="center"/>
          </w:tcPr>
          <w:p w14:paraId="7B3A43C7" w14:textId="77777777" w:rsidR="00744076" w:rsidRDefault="00000000">
            <w:pPr>
              <w:keepNext/>
              <w:keepLines/>
              <w:spacing w:after="0" w:line="240" w:lineRule="auto"/>
            </w:pPr>
            <w:r>
              <w:rPr>
                <w:sz w:val="18"/>
              </w:rPr>
              <w:t>4</w:t>
            </w:r>
          </w:p>
        </w:tc>
        <w:tc>
          <w:tcPr>
            <w:tcW w:w="3180" w:type="dxa"/>
            <w:tcMar>
              <w:top w:w="0" w:type="dxa"/>
              <w:bottom w:w="0" w:type="dxa"/>
            </w:tcMar>
            <w:vAlign w:val="center"/>
          </w:tcPr>
          <w:p w14:paraId="0547211B" w14:textId="77777777" w:rsidR="0074407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4CDCD5F" w14:textId="77777777" w:rsidR="00744076" w:rsidRDefault="00000000">
            <w:pPr>
              <w:keepNext/>
              <w:keepLines/>
              <w:spacing w:after="0" w:line="240" w:lineRule="auto"/>
            </w:pPr>
            <w:r>
              <w:rPr>
                <w:sz w:val="18"/>
              </w:rPr>
              <w:t>4</w:t>
            </w:r>
          </w:p>
        </w:tc>
        <w:tc>
          <w:tcPr>
            <w:tcW w:w="1860" w:type="dxa"/>
            <w:tcMar>
              <w:top w:w="0" w:type="dxa"/>
              <w:bottom w:w="0" w:type="dxa"/>
            </w:tcMar>
            <w:vAlign w:val="center"/>
          </w:tcPr>
          <w:p w14:paraId="364C70B5" w14:textId="77777777" w:rsidR="00744076" w:rsidRDefault="00000000">
            <w:pPr>
              <w:keepNext/>
              <w:keepLines/>
              <w:spacing w:after="0" w:line="240" w:lineRule="auto"/>
              <w:jc w:val="right"/>
            </w:pPr>
            <w:r>
              <w:rPr>
                <w:sz w:val="18"/>
              </w:rPr>
              <w:t>114.372,70</w:t>
            </w:r>
          </w:p>
        </w:tc>
        <w:tc>
          <w:tcPr>
            <w:tcW w:w="1860" w:type="dxa"/>
            <w:tcMar>
              <w:top w:w="0" w:type="dxa"/>
              <w:bottom w:w="0" w:type="dxa"/>
            </w:tcMar>
            <w:vAlign w:val="center"/>
          </w:tcPr>
          <w:p w14:paraId="2D8C9643" w14:textId="77777777" w:rsidR="00744076" w:rsidRDefault="00000000">
            <w:pPr>
              <w:keepNext/>
              <w:keepLines/>
              <w:spacing w:after="0" w:line="240" w:lineRule="auto"/>
              <w:jc w:val="right"/>
            </w:pPr>
            <w:r>
              <w:rPr>
                <w:sz w:val="18"/>
              </w:rPr>
              <w:t>416.495,91</w:t>
            </w:r>
          </w:p>
        </w:tc>
        <w:tc>
          <w:tcPr>
            <w:tcW w:w="700" w:type="dxa"/>
            <w:tcMar>
              <w:top w:w="0" w:type="dxa"/>
              <w:bottom w:w="0" w:type="dxa"/>
            </w:tcMar>
            <w:vAlign w:val="center"/>
          </w:tcPr>
          <w:p w14:paraId="056D5F43" w14:textId="77777777" w:rsidR="00744076" w:rsidRDefault="00000000">
            <w:pPr>
              <w:keepNext/>
              <w:keepLines/>
              <w:spacing w:after="0" w:line="240" w:lineRule="auto"/>
              <w:jc w:val="right"/>
            </w:pPr>
            <w:r>
              <w:rPr>
                <w:sz w:val="18"/>
              </w:rPr>
              <w:t>364,2</w:t>
            </w:r>
          </w:p>
        </w:tc>
      </w:tr>
      <w:tr w:rsidR="00744076" w14:paraId="20835151" w14:textId="77777777">
        <w:tblPrEx>
          <w:tblCellMar>
            <w:top w:w="0" w:type="dxa"/>
            <w:bottom w:w="0" w:type="dxa"/>
          </w:tblCellMar>
        </w:tblPrEx>
        <w:trPr>
          <w:cantSplit/>
          <w:trHeight w:val="560"/>
        </w:trPr>
        <w:tc>
          <w:tcPr>
            <w:tcW w:w="700" w:type="dxa"/>
            <w:tcMar>
              <w:top w:w="0" w:type="dxa"/>
              <w:bottom w:w="0" w:type="dxa"/>
            </w:tcMar>
            <w:vAlign w:val="center"/>
          </w:tcPr>
          <w:p w14:paraId="33CA7742" w14:textId="77777777" w:rsidR="00744076" w:rsidRDefault="00744076">
            <w:pPr>
              <w:keepNext/>
              <w:keepLines/>
              <w:spacing w:after="0" w:line="240" w:lineRule="auto"/>
            </w:pPr>
          </w:p>
        </w:tc>
        <w:tc>
          <w:tcPr>
            <w:tcW w:w="3180" w:type="dxa"/>
            <w:tcMar>
              <w:top w:w="0" w:type="dxa"/>
              <w:bottom w:w="0" w:type="dxa"/>
            </w:tcMar>
            <w:vAlign w:val="center"/>
          </w:tcPr>
          <w:p w14:paraId="794DDE96" w14:textId="77777777" w:rsidR="0074407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B6128DD" w14:textId="77777777" w:rsidR="00744076" w:rsidRDefault="00000000">
            <w:pPr>
              <w:keepNext/>
              <w:keepLines/>
              <w:spacing w:after="0" w:line="240" w:lineRule="auto"/>
            </w:pPr>
            <w:r>
              <w:rPr>
                <w:b/>
                <w:sz w:val="18"/>
              </w:rPr>
              <w:t>Y002</w:t>
            </w:r>
          </w:p>
        </w:tc>
        <w:tc>
          <w:tcPr>
            <w:tcW w:w="1860" w:type="dxa"/>
            <w:tcMar>
              <w:top w:w="0" w:type="dxa"/>
              <w:bottom w:w="0" w:type="dxa"/>
            </w:tcMar>
            <w:vAlign w:val="center"/>
          </w:tcPr>
          <w:p w14:paraId="1969703E" w14:textId="77777777" w:rsidR="00744076" w:rsidRDefault="00000000">
            <w:pPr>
              <w:keepNext/>
              <w:keepLines/>
              <w:spacing w:after="0" w:line="240" w:lineRule="auto"/>
              <w:jc w:val="right"/>
            </w:pPr>
            <w:r>
              <w:rPr>
                <w:b/>
                <w:sz w:val="18"/>
              </w:rPr>
              <w:t>114.372,70</w:t>
            </w:r>
          </w:p>
        </w:tc>
        <w:tc>
          <w:tcPr>
            <w:tcW w:w="1860" w:type="dxa"/>
            <w:tcMar>
              <w:top w:w="0" w:type="dxa"/>
              <w:bottom w:w="0" w:type="dxa"/>
            </w:tcMar>
            <w:vAlign w:val="center"/>
          </w:tcPr>
          <w:p w14:paraId="7D03B8B6" w14:textId="77777777" w:rsidR="00744076" w:rsidRDefault="00000000">
            <w:pPr>
              <w:keepNext/>
              <w:keepLines/>
              <w:spacing w:after="0" w:line="240" w:lineRule="auto"/>
              <w:jc w:val="right"/>
            </w:pPr>
            <w:r>
              <w:rPr>
                <w:b/>
                <w:sz w:val="18"/>
              </w:rPr>
              <w:t>416.495,91</w:t>
            </w:r>
          </w:p>
        </w:tc>
        <w:tc>
          <w:tcPr>
            <w:tcW w:w="700" w:type="dxa"/>
            <w:tcMar>
              <w:top w:w="0" w:type="dxa"/>
              <w:bottom w:w="0" w:type="dxa"/>
            </w:tcMar>
            <w:vAlign w:val="center"/>
          </w:tcPr>
          <w:p w14:paraId="12D2152E" w14:textId="77777777" w:rsidR="00744076" w:rsidRDefault="00000000">
            <w:pPr>
              <w:keepNext/>
              <w:keepLines/>
              <w:spacing w:after="0" w:line="240" w:lineRule="auto"/>
              <w:jc w:val="right"/>
            </w:pPr>
            <w:r>
              <w:rPr>
                <w:b/>
                <w:sz w:val="18"/>
              </w:rPr>
              <w:t>364,2</w:t>
            </w:r>
          </w:p>
        </w:tc>
      </w:tr>
      <w:tr w:rsidR="00744076" w14:paraId="35112FA9" w14:textId="77777777">
        <w:tblPrEx>
          <w:tblCellMar>
            <w:top w:w="0" w:type="dxa"/>
            <w:bottom w:w="0" w:type="dxa"/>
          </w:tblCellMar>
        </w:tblPrEx>
        <w:trPr>
          <w:cantSplit/>
          <w:trHeight w:val="560"/>
        </w:trPr>
        <w:tc>
          <w:tcPr>
            <w:tcW w:w="700" w:type="dxa"/>
            <w:tcMar>
              <w:top w:w="0" w:type="dxa"/>
              <w:bottom w:w="0" w:type="dxa"/>
            </w:tcMar>
            <w:vAlign w:val="center"/>
          </w:tcPr>
          <w:p w14:paraId="68D34E77" w14:textId="77777777" w:rsidR="00744076" w:rsidRDefault="00000000">
            <w:pPr>
              <w:keepNext/>
              <w:keepLines/>
              <w:spacing w:after="0" w:line="240" w:lineRule="auto"/>
            </w:pPr>
            <w:r>
              <w:rPr>
                <w:sz w:val="18"/>
              </w:rPr>
              <w:t>8</w:t>
            </w:r>
          </w:p>
        </w:tc>
        <w:tc>
          <w:tcPr>
            <w:tcW w:w="3180" w:type="dxa"/>
            <w:tcMar>
              <w:top w:w="0" w:type="dxa"/>
              <w:bottom w:w="0" w:type="dxa"/>
            </w:tcMar>
            <w:vAlign w:val="center"/>
          </w:tcPr>
          <w:p w14:paraId="0D76145C" w14:textId="77777777" w:rsidR="0074407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5F7BAD5" w14:textId="77777777" w:rsidR="00744076" w:rsidRDefault="00000000">
            <w:pPr>
              <w:keepNext/>
              <w:keepLines/>
              <w:spacing w:after="0" w:line="240" w:lineRule="auto"/>
            </w:pPr>
            <w:r>
              <w:rPr>
                <w:sz w:val="18"/>
              </w:rPr>
              <w:t>8</w:t>
            </w:r>
          </w:p>
        </w:tc>
        <w:tc>
          <w:tcPr>
            <w:tcW w:w="1860" w:type="dxa"/>
            <w:tcMar>
              <w:top w:w="0" w:type="dxa"/>
              <w:bottom w:w="0" w:type="dxa"/>
            </w:tcMar>
            <w:vAlign w:val="center"/>
          </w:tcPr>
          <w:p w14:paraId="0BC733B5" w14:textId="77777777" w:rsidR="00744076" w:rsidRDefault="00000000">
            <w:pPr>
              <w:keepNext/>
              <w:keepLines/>
              <w:spacing w:after="0" w:line="240" w:lineRule="auto"/>
              <w:jc w:val="right"/>
            </w:pPr>
            <w:r>
              <w:rPr>
                <w:sz w:val="18"/>
              </w:rPr>
              <w:t>0,00</w:t>
            </w:r>
          </w:p>
        </w:tc>
        <w:tc>
          <w:tcPr>
            <w:tcW w:w="1860" w:type="dxa"/>
            <w:tcMar>
              <w:top w:w="0" w:type="dxa"/>
              <w:bottom w:w="0" w:type="dxa"/>
            </w:tcMar>
            <w:vAlign w:val="center"/>
          </w:tcPr>
          <w:p w14:paraId="74174E50" w14:textId="77777777" w:rsidR="00744076" w:rsidRDefault="00000000">
            <w:pPr>
              <w:keepNext/>
              <w:keepLines/>
              <w:spacing w:after="0" w:line="240" w:lineRule="auto"/>
              <w:jc w:val="right"/>
            </w:pPr>
            <w:r>
              <w:rPr>
                <w:sz w:val="18"/>
              </w:rPr>
              <w:t>0,00</w:t>
            </w:r>
          </w:p>
        </w:tc>
        <w:tc>
          <w:tcPr>
            <w:tcW w:w="700" w:type="dxa"/>
            <w:tcMar>
              <w:top w:w="0" w:type="dxa"/>
              <w:bottom w:w="0" w:type="dxa"/>
            </w:tcMar>
            <w:vAlign w:val="center"/>
          </w:tcPr>
          <w:p w14:paraId="3D244FAB" w14:textId="77777777" w:rsidR="00744076" w:rsidRDefault="00000000">
            <w:pPr>
              <w:keepNext/>
              <w:keepLines/>
              <w:spacing w:after="0" w:line="240" w:lineRule="auto"/>
              <w:jc w:val="right"/>
            </w:pPr>
            <w:r>
              <w:rPr>
                <w:sz w:val="18"/>
              </w:rPr>
              <w:t>-</w:t>
            </w:r>
          </w:p>
        </w:tc>
      </w:tr>
      <w:tr w:rsidR="00744076" w14:paraId="7710D00E" w14:textId="77777777">
        <w:tblPrEx>
          <w:tblCellMar>
            <w:top w:w="0" w:type="dxa"/>
            <w:bottom w:w="0" w:type="dxa"/>
          </w:tblCellMar>
        </w:tblPrEx>
        <w:trPr>
          <w:cantSplit/>
          <w:trHeight w:val="560"/>
        </w:trPr>
        <w:tc>
          <w:tcPr>
            <w:tcW w:w="700" w:type="dxa"/>
            <w:tcMar>
              <w:top w:w="0" w:type="dxa"/>
              <w:bottom w:w="0" w:type="dxa"/>
            </w:tcMar>
            <w:vAlign w:val="center"/>
          </w:tcPr>
          <w:p w14:paraId="6F5E2661" w14:textId="77777777" w:rsidR="00744076" w:rsidRDefault="00000000">
            <w:pPr>
              <w:keepNext/>
              <w:keepLines/>
              <w:spacing w:after="0" w:line="240" w:lineRule="auto"/>
            </w:pPr>
            <w:r>
              <w:rPr>
                <w:sz w:val="18"/>
              </w:rPr>
              <w:t>5</w:t>
            </w:r>
          </w:p>
        </w:tc>
        <w:tc>
          <w:tcPr>
            <w:tcW w:w="3180" w:type="dxa"/>
            <w:tcMar>
              <w:top w:w="0" w:type="dxa"/>
              <w:bottom w:w="0" w:type="dxa"/>
            </w:tcMar>
            <w:vAlign w:val="center"/>
          </w:tcPr>
          <w:p w14:paraId="09F35C17" w14:textId="77777777" w:rsidR="0074407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82093C7" w14:textId="77777777" w:rsidR="00744076" w:rsidRDefault="00000000">
            <w:pPr>
              <w:keepNext/>
              <w:keepLines/>
              <w:spacing w:after="0" w:line="240" w:lineRule="auto"/>
            </w:pPr>
            <w:r>
              <w:rPr>
                <w:sz w:val="18"/>
              </w:rPr>
              <w:t>5</w:t>
            </w:r>
          </w:p>
        </w:tc>
        <w:tc>
          <w:tcPr>
            <w:tcW w:w="1860" w:type="dxa"/>
            <w:tcMar>
              <w:top w:w="0" w:type="dxa"/>
              <w:bottom w:w="0" w:type="dxa"/>
            </w:tcMar>
            <w:vAlign w:val="center"/>
          </w:tcPr>
          <w:p w14:paraId="74D226AF" w14:textId="77777777" w:rsidR="00744076" w:rsidRDefault="00000000">
            <w:pPr>
              <w:keepNext/>
              <w:keepLines/>
              <w:spacing w:after="0" w:line="240" w:lineRule="auto"/>
              <w:jc w:val="right"/>
            </w:pPr>
            <w:r>
              <w:rPr>
                <w:sz w:val="18"/>
              </w:rPr>
              <w:t>0,00</w:t>
            </w:r>
          </w:p>
        </w:tc>
        <w:tc>
          <w:tcPr>
            <w:tcW w:w="1860" w:type="dxa"/>
            <w:tcMar>
              <w:top w:w="0" w:type="dxa"/>
              <w:bottom w:w="0" w:type="dxa"/>
            </w:tcMar>
            <w:vAlign w:val="center"/>
          </w:tcPr>
          <w:p w14:paraId="3D230F45" w14:textId="77777777" w:rsidR="00744076" w:rsidRDefault="00000000">
            <w:pPr>
              <w:keepNext/>
              <w:keepLines/>
              <w:spacing w:after="0" w:line="240" w:lineRule="auto"/>
              <w:jc w:val="right"/>
            </w:pPr>
            <w:r>
              <w:rPr>
                <w:sz w:val="18"/>
              </w:rPr>
              <w:t>0,00</w:t>
            </w:r>
          </w:p>
        </w:tc>
        <w:tc>
          <w:tcPr>
            <w:tcW w:w="700" w:type="dxa"/>
            <w:tcMar>
              <w:top w:w="0" w:type="dxa"/>
              <w:bottom w:w="0" w:type="dxa"/>
            </w:tcMar>
            <w:vAlign w:val="center"/>
          </w:tcPr>
          <w:p w14:paraId="050DA21C" w14:textId="77777777" w:rsidR="00744076" w:rsidRDefault="00000000">
            <w:pPr>
              <w:keepNext/>
              <w:keepLines/>
              <w:spacing w:after="0" w:line="240" w:lineRule="auto"/>
              <w:jc w:val="right"/>
            </w:pPr>
            <w:r>
              <w:rPr>
                <w:sz w:val="18"/>
              </w:rPr>
              <w:t>-</w:t>
            </w:r>
          </w:p>
        </w:tc>
      </w:tr>
      <w:tr w:rsidR="00744076" w14:paraId="31435117" w14:textId="77777777">
        <w:tblPrEx>
          <w:tblCellMar>
            <w:top w:w="0" w:type="dxa"/>
            <w:bottom w:w="0" w:type="dxa"/>
          </w:tblCellMar>
        </w:tblPrEx>
        <w:trPr>
          <w:cantSplit/>
          <w:trHeight w:val="560"/>
        </w:trPr>
        <w:tc>
          <w:tcPr>
            <w:tcW w:w="700" w:type="dxa"/>
            <w:tcMar>
              <w:top w:w="0" w:type="dxa"/>
              <w:bottom w:w="0" w:type="dxa"/>
            </w:tcMar>
            <w:vAlign w:val="center"/>
          </w:tcPr>
          <w:p w14:paraId="5B0A98A7" w14:textId="77777777" w:rsidR="00744076" w:rsidRDefault="00744076">
            <w:pPr>
              <w:keepNext/>
              <w:keepLines/>
              <w:spacing w:after="0" w:line="240" w:lineRule="auto"/>
            </w:pPr>
          </w:p>
        </w:tc>
        <w:tc>
          <w:tcPr>
            <w:tcW w:w="3180" w:type="dxa"/>
            <w:tcMar>
              <w:top w:w="0" w:type="dxa"/>
              <w:bottom w:w="0" w:type="dxa"/>
            </w:tcMar>
            <w:vAlign w:val="center"/>
          </w:tcPr>
          <w:p w14:paraId="408F2A57" w14:textId="77777777" w:rsidR="00744076"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F58261E" w14:textId="77777777" w:rsidR="00744076" w:rsidRDefault="00000000">
            <w:pPr>
              <w:keepNext/>
              <w:keepLines/>
              <w:spacing w:after="0" w:line="240" w:lineRule="auto"/>
            </w:pPr>
            <w:r>
              <w:rPr>
                <w:b/>
                <w:sz w:val="18"/>
              </w:rPr>
              <w:t>X003, Y003</w:t>
            </w:r>
          </w:p>
        </w:tc>
        <w:tc>
          <w:tcPr>
            <w:tcW w:w="1860" w:type="dxa"/>
            <w:tcMar>
              <w:top w:w="0" w:type="dxa"/>
              <w:bottom w:w="0" w:type="dxa"/>
            </w:tcMar>
            <w:vAlign w:val="center"/>
          </w:tcPr>
          <w:p w14:paraId="03BB36ED" w14:textId="77777777" w:rsidR="00744076" w:rsidRDefault="00000000">
            <w:pPr>
              <w:keepNext/>
              <w:keepLines/>
              <w:spacing w:after="0" w:line="240" w:lineRule="auto"/>
              <w:jc w:val="right"/>
            </w:pPr>
            <w:r>
              <w:rPr>
                <w:b/>
                <w:sz w:val="18"/>
              </w:rPr>
              <w:t>0,00</w:t>
            </w:r>
          </w:p>
        </w:tc>
        <w:tc>
          <w:tcPr>
            <w:tcW w:w="1860" w:type="dxa"/>
            <w:tcMar>
              <w:top w:w="0" w:type="dxa"/>
              <w:bottom w:w="0" w:type="dxa"/>
            </w:tcMar>
            <w:vAlign w:val="center"/>
          </w:tcPr>
          <w:p w14:paraId="4036D666" w14:textId="77777777" w:rsidR="00744076" w:rsidRDefault="00000000">
            <w:pPr>
              <w:keepNext/>
              <w:keepLines/>
              <w:spacing w:after="0" w:line="240" w:lineRule="auto"/>
              <w:jc w:val="right"/>
            </w:pPr>
            <w:r>
              <w:rPr>
                <w:b/>
                <w:sz w:val="18"/>
              </w:rPr>
              <w:t>0,00</w:t>
            </w:r>
          </w:p>
        </w:tc>
        <w:tc>
          <w:tcPr>
            <w:tcW w:w="700" w:type="dxa"/>
            <w:tcMar>
              <w:top w:w="0" w:type="dxa"/>
              <w:bottom w:w="0" w:type="dxa"/>
            </w:tcMar>
            <w:vAlign w:val="center"/>
          </w:tcPr>
          <w:p w14:paraId="12CBD8A8" w14:textId="77777777" w:rsidR="00744076" w:rsidRDefault="00000000">
            <w:pPr>
              <w:keepNext/>
              <w:keepLines/>
              <w:spacing w:after="0" w:line="240" w:lineRule="auto"/>
              <w:jc w:val="right"/>
            </w:pPr>
            <w:r>
              <w:rPr>
                <w:b/>
                <w:sz w:val="18"/>
              </w:rPr>
              <w:t>-</w:t>
            </w:r>
          </w:p>
        </w:tc>
      </w:tr>
      <w:tr w:rsidR="00744076" w14:paraId="45F85D6C" w14:textId="77777777">
        <w:tblPrEx>
          <w:tblCellMar>
            <w:top w:w="0" w:type="dxa"/>
            <w:bottom w:w="0" w:type="dxa"/>
          </w:tblCellMar>
        </w:tblPrEx>
        <w:trPr>
          <w:cantSplit/>
          <w:trHeight w:val="560"/>
        </w:trPr>
        <w:tc>
          <w:tcPr>
            <w:tcW w:w="700" w:type="dxa"/>
            <w:tcMar>
              <w:top w:w="0" w:type="dxa"/>
              <w:bottom w:w="0" w:type="dxa"/>
            </w:tcMar>
            <w:vAlign w:val="center"/>
          </w:tcPr>
          <w:p w14:paraId="7E8AB1B3" w14:textId="77777777" w:rsidR="00744076" w:rsidRDefault="00744076">
            <w:pPr>
              <w:keepNext/>
              <w:keepLines/>
              <w:spacing w:after="0" w:line="240" w:lineRule="auto"/>
            </w:pPr>
          </w:p>
        </w:tc>
        <w:tc>
          <w:tcPr>
            <w:tcW w:w="3180" w:type="dxa"/>
            <w:tcMar>
              <w:top w:w="0" w:type="dxa"/>
              <w:bottom w:w="0" w:type="dxa"/>
            </w:tcMar>
            <w:vAlign w:val="center"/>
          </w:tcPr>
          <w:p w14:paraId="29D011C5" w14:textId="77777777" w:rsidR="0074407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E468237" w14:textId="77777777" w:rsidR="00744076" w:rsidRDefault="00000000">
            <w:pPr>
              <w:keepNext/>
              <w:keepLines/>
              <w:spacing w:after="0" w:line="240" w:lineRule="auto"/>
            </w:pPr>
            <w:r>
              <w:rPr>
                <w:b/>
                <w:sz w:val="18"/>
              </w:rPr>
              <w:t>Y005</w:t>
            </w:r>
          </w:p>
        </w:tc>
        <w:tc>
          <w:tcPr>
            <w:tcW w:w="1860" w:type="dxa"/>
            <w:tcMar>
              <w:top w:w="0" w:type="dxa"/>
              <w:bottom w:w="0" w:type="dxa"/>
            </w:tcMar>
            <w:vAlign w:val="center"/>
          </w:tcPr>
          <w:p w14:paraId="61FE550A" w14:textId="77777777" w:rsidR="00744076" w:rsidRDefault="00000000">
            <w:pPr>
              <w:keepNext/>
              <w:keepLines/>
              <w:spacing w:after="0" w:line="240" w:lineRule="auto"/>
              <w:jc w:val="right"/>
            </w:pPr>
            <w:r>
              <w:rPr>
                <w:b/>
                <w:sz w:val="18"/>
              </w:rPr>
              <w:t>4.743,98</w:t>
            </w:r>
          </w:p>
        </w:tc>
        <w:tc>
          <w:tcPr>
            <w:tcW w:w="1860" w:type="dxa"/>
            <w:tcMar>
              <w:top w:w="0" w:type="dxa"/>
              <w:bottom w:w="0" w:type="dxa"/>
            </w:tcMar>
            <w:vAlign w:val="center"/>
          </w:tcPr>
          <w:p w14:paraId="75115166" w14:textId="77777777" w:rsidR="00744076" w:rsidRDefault="00000000">
            <w:pPr>
              <w:keepNext/>
              <w:keepLines/>
              <w:spacing w:after="0" w:line="240" w:lineRule="auto"/>
              <w:jc w:val="right"/>
            </w:pPr>
            <w:r>
              <w:rPr>
                <w:b/>
                <w:sz w:val="18"/>
              </w:rPr>
              <w:t>199.749,45</w:t>
            </w:r>
          </w:p>
        </w:tc>
        <w:tc>
          <w:tcPr>
            <w:tcW w:w="700" w:type="dxa"/>
            <w:tcMar>
              <w:top w:w="0" w:type="dxa"/>
              <w:bottom w:w="0" w:type="dxa"/>
            </w:tcMar>
            <w:vAlign w:val="center"/>
          </w:tcPr>
          <w:p w14:paraId="346C9E0E" w14:textId="77777777" w:rsidR="00744076" w:rsidRDefault="00000000">
            <w:pPr>
              <w:keepNext/>
              <w:keepLines/>
              <w:spacing w:after="0" w:line="240" w:lineRule="auto"/>
              <w:jc w:val="right"/>
            </w:pPr>
            <w:r>
              <w:rPr>
                <w:b/>
                <w:sz w:val="18"/>
              </w:rPr>
              <w:t>4210,6</w:t>
            </w:r>
          </w:p>
        </w:tc>
      </w:tr>
    </w:tbl>
    <w:p w14:paraId="6424C602" w14:textId="77777777" w:rsidR="00744076" w:rsidRDefault="00744076">
      <w:pPr>
        <w:spacing w:after="0"/>
      </w:pPr>
    </w:p>
    <w:p w14:paraId="71CD2965" w14:textId="77777777" w:rsidR="00744076" w:rsidRDefault="00000000">
      <w:pPr>
        <w:jc w:val="both"/>
      </w:pPr>
      <w:r>
        <w:t xml:space="preserve">U razdoblju od 1. siječnja 2025. godine do 31. prosinca 2025. godine prihodi poslovanja ostvareni su u iznosu od 3.001.657,13 eura. Najznačajnije povećanje prihoda ostvareno je iz Državnog proračuna. Najznačajnije smanjenje prihoda poslovanja evidentirano je na vlastitim prihodima - izvor 31 koji se odnose na pružene usluge rada zatvorenika i ostale usluge.  U izvještajnom razdoblju tekuće 2025. godine također nije evidentiran prihod od naknada za priređivanje igara na sreću  dok su navedeni prihodi u izvještajnom razdoblju prethodne 2024. </w:t>
      </w:r>
      <w:r>
        <w:lastRenderedPageBreak/>
        <w:t>godine iznosili 9.341,40 eura.  Rashodi poslovanja u razdoblju od 1. siječnja 2025. godine do 31. prosinca 2025. godine ostvareni su u iznosu od 2.784.910,67 eura. Najznačajnije povećanje rashoda evidentirano je na pozicijama rashodi za zaposlene. Navedeno povećanje proizlazi iz povećanja plaća, odnosno iz knjiženja obračunate plaće za mjesec prosinac 2025. godine što je posljedica izmjene zakonskih propisa, iz povećanja osnovica za obračun plaća kao i povećanja broja zaposlenih službenika. Najznačajnije smanjenje odnosi se na činjenicu da u izvještajnom razdoblju tekuće 2025.  godine nema evidentiranih rashoda tekućih donacija koji su u izvještajnom razdoblju prethodne 2024. godine iznosili 9.341,40 eura i na smanjenje evidentiranih rashoda materijala i sirovina.  U izvještajnom razdoblju tekuće 2025. godine nema ostvarenih prihoda od prodaje nefinancijske imovine, dok su rashodi za nabavu nefinancijske imovine ostvareni u iznosu od 416.495,91 eura. Navedeni rashodi odnose se na izgradnju ostalih poslovnih građevinskih objekata, nabavu opreme, namještaja, te na dodatna ulaganja na građevinskim objektima i postrojenjima i opremi. U navedenom razdoblju nije bilo ostvarenih primitaka i izdataka od financijske imovine i zaduživanja.  U razdoblju od 1. siječnja 2025. godine do 31. prosinca 2025. godine ostvaren je višak prihoda poslovanja u iznosu od 216.746,46 eura, manjak prihoda od nefinancijske imovine od 416.495,91 eura, slijedom čega je na kraju izvještajnog razdoblja ostvaren ukupni manjak prihoda i primitaka u iznosu od 199.749,45 eura.</w:t>
      </w:r>
    </w:p>
    <w:p w14:paraId="66B9EC65" w14:textId="77777777" w:rsidR="00744076" w:rsidRDefault="00000000">
      <w:r>
        <w:t> </w:t>
      </w:r>
    </w:p>
    <w:p w14:paraId="05AEBD54" w14:textId="77777777" w:rsidR="00744076" w:rsidRDefault="00000000">
      <w:r>
        <w:br/>
      </w:r>
    </w:p>
    <w:p w14:paraId="1BA202CE" w14:textId="77777777" w:rsidR="0074407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2323E4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5250A9"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ED233C"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6D8558"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A164EB"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A9976A"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2283B8" w14:textId="77777777" w:rsidR="00744076" w:rsidRDefault="00000000">
            <w:pPr>
              <w:keepNext/>
              <w:keepLines/>
              <w:spacing w:after="0" w:line="240" w:lineRule="auto"/>
              <w:jc w:val="center"/>
            </w:pPr>
            <w:r>
              <w:rPr>
                <w:b/>
                <w:sz w:val="18"/>
              </w:rPr>
              <w:t>Indeks (%)</w:t>
            </w:r>
          </w:p>
        </w:tc>
      </w:tr>
      <w:tr w:rsidR="00744076" w14:paraId="355CDC5E" w14:textId="77777777">
        <w:tblPrEx>
          <w:tblCellMar>
            <w:top w:w="0" w:type="dxa"/>
            <w:bottom w:w="0" w:type="dxa"/>
          </w:tblCellMar>
        </w:tblPrEx>
        <w:trPr>
          <w:cantSplit/>
          <w:trHeight w:val="560"/>
        </w:trPr>
        <w:tc>
          <w:tcPr>
            <w:tcW w:w="700" w:type="dxa"/>
            <w:tcMar>
              <w:top w:w="0" w:type="dxa"/>
              <w:bottom w:w="0" w:type="dxa"/>
            </w:tcMar>
            <w:vAlign w:val="center"/>
          </w:tcPr>
          <w:p w14:paraId="3310B766" w14:textId="77777777" w:rsidR="00744076" w:rsidRDefault="00000000">
            <w:pPr>
              <w:keepNext/>
              <w:keepLines/>
              <w:spacing w:after="0" w:line="240" w:lineRule="auto"/>
            </w:pPr>
            <w:r>
              <w:rPr>
                <w:sz w:val="18"/>
              </w:rPr>
              <w:t>64</w:t>
            </w:r>
          </w:p>
        </w:tc>
        <w:tc>
          <w:tcPr>
            <w:tcW w:w="3180" w:type="dxa"/>
            <w:tcMar>
              <w:top w:w="0" w:type="dxa"/>
              <w:bottom w:w="0" w:type="dxa"/>
            </w:tcMar>
            <w:vAlign w:val="center"/>
          </w:tcPr>
          <w:p w14:paraId="2358A337" w14:textId="77777777" w:rsidR="00744076"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1A7A42AF" w14:textId="77777777" w:rsidR="00744076" w:rsidRDefault="00000000">
            <w:pPr>
              <w:keepNext/>
              <w:keepLines/>
              <w:spacing w:after="0" w:line="240" w:lineRule="auto"/>
            </w:pPr>
            <w:r>
              <w:rPr>
                <w:sz w:val="18"/>
              </w:rPr>
              <w:t>64</w:t>
            </w:r>
          </w:p>
        </w:tc>
        <w:tc>
          <w:tcPr>
            <w:tcW w:w="1860" w:type="dxa"/>
            <w:tcMar>
              <w:top w:w="0" w:type="dxa"/>
              <w:bottom w:w="0" w:type="dxa"/>
            </w:tcMar>
            <w:vAlign w:val="center"/>
          </w:tcPr>
          <w:p w14:paraId="5F5CF4E9" w14:textId="77777777" w:rsidR="00744076" w:rsidRDefault="00000000">
            <w:pPr>
              <w:keepNext/>
              <w:keepLines/>
              <w:spacing w:after="0" w:line="240" w:lineRule="auto"/>
              <w:jc w:val="right"/>
            </w:pPr>
            <w:r>
              <w:rPr>
                <w:sz w:val="18"/>
              </w:rPr>
              <w:t>133,30</w:t>
            </w:r>
          </w:p>
        </w:tc>
        <w:tc>
          <w:tcPr>
            <w:tcW w:w="1860" w:type="dxa"/>
            <w:tcMar>
              <w:top w:w="0" w:type="dxa"/>
              <w:bottom w:w="0" w:type="dxa"/>
            </w:tcMar>
            <w:vAlign w:val="center"/>
          </w:tcPr>
          <w:p w14:paraId="0C2C7779" w14:textId="77777777" w:rsidR="00744076" w:rsidRDefault="00000000">
            <w:pPr>
              <w:keepNext/>
              <w:keepLines/>
              <w:spacing w:after="0" w:line="240" w:lineRule="auto"/>
              <w:jc w:val="right"/>
            </w:pPr>
            <w:r>
              <w:rPr>
                <w:sz w:val="18"/>
              </w:rPr>
              <w:t>3,82</w:t>
            </w:r>
          </w:p>
        </w:tc>
        <w:tc>
          <w:tcPr>
            <w:tcW w:w="700" w:type="dxa"/>
            <w:tcMar>
              <w:top w:w="0" w:type="dxa"/>
              <w:bottom w:w="0" w:type="dxa"/>
            </w:tcMar>
            <w:vAlign w:val="center"/>
          </w:tcPr>
          <w:p w14:paraId="20F014DB" w14:textId="77777777" w:rsidR="00744076" w:rsidRDefault="00000000">
            <w:pPr>
              <w:keepNext/>
              <w:keepLines/>
              <w:spacing w:after="0" w:line="240" w:lineRule="auto"/>
              <w:jc w:val="right"/>
            </w:pPr>
            <w:r>
              <w:rPr>
                <w:sz w:val="18"/>
              </w:rPr>
              <w:t>2,9</w:t>
            </w:r>
          </w:p>
        </w:tc>
      </w:tr>
    </w:tbl>
    <w:p w14:paraId="467ECE93" w14:textId="77777777" w:rsidR="00744076" w:rsidRDefault="00744076">
      <w:pPr>
        <w:spacing w:after="0"/>
      </w:pPr>
    </w:p>
    <w:p w14:paraId="09C7C1BC" w14:textId="77777777" w:rsidR="00744076" w:rsidRDefault="00000000">
      <w:r>
        <w:t>Ostvareni prihod u izvještajnom razdoblju od 1. siječnja 2025. godine do 31. prosinca 2025. godine odnosi se na prihode od kamata na depozite po viđenju.</w:t>
      </w:r>
    </w:p>
    <w:p w14:paraId="4F600517" w14:textId="77777777" w:rsidR="00744076" w:rsidRDefault="00744076"/>
    <w:p w14:paraId="31B01B3F" w14:textId="77777777" w:rsidR="0074407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36AC7A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121C33"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D0A1F9"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E2B84D"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56313"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76A88A"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2CB1C3" w14:textId="77777777" w:rsidR="00744076" w:rsidRDefault="00000000">
            <w:pPr>
              <w:keepNext/>
              <w:keepLines/>
              <w:spacing w:after="0" w:line="240" w:lineRule="auto"/>
              <w:jc w:val="center"/>
            </w:pPr>
            <w:r>
              <w:rPr>
                <w:b/>
                <w:sz w:val="18"/>
              </w:rPr>
              <w:t>Indeks (%)</w:t>
            </w:r>
          </w:p>
        </w:tc>
      </w:tr>
      <w:tr w:rsidR="00744076" w14:paraId="5BD9FEFF" w14:textId="77777777">
        <w:tblPrEx>
          <w:tblCellMar>
            <w:top w:w="0" w:type="dxa"/>
            <w:bottom w:w="0" w:type="dxa"/>
          </w:tblCellMar>
        </w:tblPrEx>
        <w:trPr>
          <w:cantSplit/>
          <w:trHeight w:val="560"/>
        </w:trPr>
        <w:tc>
          <w:tcPr>
            <w:tcW w:w="700" w:type="dxa"/>
            <w:tcMar>
              <w:top w:w="0" w:type="dxa"/>
              <w:bottom w:w="0" w:type="dxa"/>
            </w:tcMar>
            <w:vAlign w:val="center"/>
          </w:tcPr>
          <w:p w14:paraId="11EFF925" w14:textId="77777777" w:rsidR="00744076" w:rsidRDefault="00000000">
            <w:pPr>
              <w:keepNext/>
              <w:keepLines/>
              <w:spacing w:after="0" w:line="240" w:lineRule="auto"/>
            </w:pPr>
            <w:r>
              <w:rPr>
                <w:sz w:val="18"/>
              </w:rPr>
              <w:t>6526</w:t>
            </w:r>
          </w:p>
        </w:tc>
        <w:tc>
          <w:tcPr>
            <w:tcW w:w="3180" w:type="dxa"/>
            <w:tcMar>
              <w:top w:w="0" w:type="dxa"/>
              <w:bottom w:w="0" w:type="dxa"/>
            </w:tcMar>
            <w:vAlign w:val="center"/>
          </w:tcPr>
          <w:p w14:paraId="3E35BEC8" w14:textId="77777777" w:rsidR="00744076" w:rsidRDefault="00000000">
            <w:pPr>
              <w:keepNext/>
              <w:keepLines/>
              <w:spacing w:after="0" w:line="240" w:lineRule="auto"/>
            </w:pPr>
            <w:r>
              <w:rPr>
                <w:sz w:val="18"/>
              </w:rPr>
              <w:t>Ostali nespomenuti prihodi</w:t>
            </w:r>
          </w:p>
        </w:tc>
        <w:tc>
          <w:tcPr>
            <w:tcW w:w="700" w:type="dxa"/>
            <w:tcMar>
              <w:top w:w="0" w:type="dxa"/>
              <w:bottom w:w="0" w:type="dxa"/>
            </w:tcMar>
            <w:vAlign w:val="center"/>
          </w:tcPr>
          <w:p w14:paraId="2EE4DD4B" w14:textId="77777777" w:rsidR="00744076" w:rsidRDefault="00000000">
            <w:pPr>
              <w:keepNext/>
              <w:keepLines/>
              <w:spacing w:after="0" w:line="240" w:lineRule="auto"/>
            </w:pPr>
            <w:r>
              <w:rPr>
                <w:sz w:val="18"/>
              </w:rPr>
              <w:t>6526</w:t>
            </w:r>
          </w:p>
        </w:tc>
        <w:tc>
          <w:tcPr>
            <w:tcW w:w="1860" w:type="dxa"/>
            <w:tcMar>
              <w:top w:w="0" w:type="dxa"/>
              <w:bottom w:w="0" w:type="dxa"/>
            </w:tcMar>
            <w:vAlign w:val="center"/>
          </w:tcPr>
          <w:p w14:paraId="1D0A4989" w14:textId="77777777" w:rsidR="00744076" w:rsidRDefault="00000000">
            <w:pPr>
              <w:keepNext/>
              <w:keepLines/>
              <w:spacing w:after="0" w:line="240" w:lineRule="auto"/>
              <w:jc w:val="right"/>
            </w:pPr>
            <w:r>
              <w:rPr>
                <w:sz w:val="18"/>
              </w:rPr>
              <w:t>1.681,52</w:t>
            </w:r>
          </w:p>
        </w:tc>
        <w:tc>
          <w:tcPr>
            <w:tcW w:w="1860" w:type="dxa"/>
            <w:tcMar>
              <w:top w:w="0" w:type="dxa"/>
              <w:bottom w:w="0" w:type="dxa"/>
            </w:tcMar>
            <w:vAlign w:val="center"/>
          </w:tcPr>
          <w:p w14:paraId="2EB3C498" w14:textId="77777777" w:rsidR="00744076" w:rsidRDefault="00000000">
            <w:pPr>
              <w:keepNext/>
              <w:keepLines/>
              <w:spacing w:after="0" w:line="240" w:lineRule="auto"/>
              <w:jc w:val="right"/>
            </w:pPr>
            <w:r>
              <w:rPr>
                <w:sz w:val="18"/>
              </w:rPr>
              <w:t>1.622,21</w:t>
            </w:r>
          </w:p>
        </w:tc>
        <w:tc>
          <w:tcPr>
            <w:tcW w:w="700" w:type="dxa"/>
            <w:tcMar>
              <w:top w:w="0" w:type="dxa"/>
              <w:bottom w:w="0" w:type="dxa"/>
            </w:tcMar>
            <w:vAlign w:val="center"/>
          </w:tcPr>
          <w:p w14:paraId="4189BB0F" w14:textId="77777777" w:rsidR="00744076" w:rsidRDefault="00000000">
            <w:pPr>
              <w:keepNext/>
              <w:keepLines/>
              <w:spacing w:after="0" w:line="240" w:lineRule="auto"/>
              <w:jc w:val="right"/>
            </w:pPr>
            <w:r>
              <w:rPr>
                <w:sz w:val="18"/>
              </w:rPr>
              <w:t>96,5</w:t>
            </w:r>
          </w:p>
        </w:tc>
      </w:tr>
    </w:tbl>
    <w:p w14:paraId="55186097" w14:textId="77777777" w:rsidR="00744076" w:rsidRDefault="00744076">
      <w:pPr>
        <w:spacing w:after="0"/>
      </w:pPr>
    </w:p>
    <w:p w14:paraId="233E6689" w14:textId="77777777" w:rsidR="00744076" w:rsidRDefault="00000000">
      <w:r>
        <w:t>Ostvareni ostali nespomenuti prihodi u izvještajnom razdoblju od 1. siječnja 2025. godine do 31. prosinca 2025. godine odnose se na evidentirane prihode na temelju sufinanciranja troškova sprovođenja zatvorenika.</w:t>
      </w:r>
    </w:p>
    <w:p w14:paraId="2BF05BE7" w14:textId="77777777" w:rsidR="00744076" w:rsidRDefault="00744076"/>
    <w:p w14:paraId="3F02875B" w14:textId="77777777" w:rsidR="00744076"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183880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0F911D"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3EE451"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C9EF03"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31C09"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B745DC"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FFD26D" w14:textId="77777777" w:rsidR="00744076" w:rsidRDefault="00000000">
            <w:pPr>
              <w:keepNext/>
              <w:keepLines/>
              <w:spacing w:after="0" w:line="240" w:lineRule="auto"/>
              <w:jc w:val="center"/>
            </w:pPr>
            <w:r>
              <w:rPr>
                <w:b/>
                <w:sz w:val="18"/>
              </w:rPr>
              <w:t>Indeks (%)</w:t>
            </w:r>
          </w:p>
        </w:tc>
      </w:tr>
      <w:tr w:rsidR="00744076" w14:paraId="5CFC3922" w14:textId="77777777">
        <w:tblPrEx>
          <w:tblCellMar>
            <w:top w:w="0" w:type="dxa"/>
            <w:bottom w:w="0" w:type="dxa"/>
          </w:tblCellMar>
        </w:tblPrEx>
        <w:trPr>
          <w:cantSplit/>
          <w:trHeight w:val="560"/>
        </w:trPr>
        <w:tc>
          <w:tcPr>
            <w:tcW w:w="700" w:type="dxa"/>
            <w:tcMar>
              <w:top w:w="0" w:type="dxa"/>
              <w:bottom w:w="0" w:type="dxa"/>
            </w:tcMar>
            <w:vAlign w:val="center"/>
          </w:tcPr>
          <w:p w14:paraId="4AAE62D0" w14:textId="77777777" w:rsidR="00744076" w:rsidRDefault="00000000">
            <w:pPr>
              <w:keepNext/>
              <w:keepLines/>
              <w:spacing w:after="0" w:line="240" w:lineRule="auto"/>
            </w:pPr>
            <w:r>
              <w:rPr>
                <w:sz w:val="18"/>
              </w:rPr>
              <w:t>6615</w:t>
            </w:r>
          </w:p>
        </w:tc>
        <w:tc>
          <w:tcPr>
            <w:tcW w:w="3180" w:type="dxa"/>
            <w:tcMar>
              <w:top w:w="0" w:type="dxa"/>
              <w:bottom w:w="0" w:type="dxa"/>
            </w:tcMar>
            <w:vAlign w:val="center"/>
          </w:tcPr>
          <w:p w14:paraId="1F11B535" w14:textId="77777777" w:rsidR="00744076"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05617E76" w14:textId="77777777" w:rsidR="00744076" w:rsidRDefault="00000000">
            <w:pPr>
              <w:keepNext/>
              <w:keepLines/>
              <w:spacing w:after="0" w:line="240" w:lineRule="auto"/>
            </w:pPr>
            <w:r>
              <w:rPr>
                <w:sz w:val="18"/>
              </w:rPr>
              <w:t>6615</w:t>
            </w:r>
          </w:p>
        </w:tc>
        <w:tc>
          <w:tcPr>
            <w:tcW w:w="1860" w:type="dxa"/>
            <w:tcMar>
              <w:top w:w="0" w:type="dxa"/>
              <w:bottom w:w="0" w:type="dxa"/>
            </w:tcMar>
            <w:vAlign w:val="center"/>
          </w:tcPr>
          <w:p w14:paraId="083D1DEE" w14:textId="77777777" w:rsidR="00744076" w:rsidRDefault="00000000">
            <w:pPr>
              <w:keepNext/>
              <w:keepLines/>
              <w:spacing w:after="0" w:line="240" w:lineRule="auto"/>
              <w:jc w:val="right"/>
            </w:pPr>
            <w:r>
              <w:rPr>
                <w:sz w:val="18"/>
              </w:rPr>
              <w:t>14.041,98</w:t>
            </w:r>
          </w:p>
        </w:tc>
        <w:tc>
          <w:tcPr>
            <w:tcW w:w="1860" w:type="dxa"/>
            <w:tcMar>
              <w:top w:w="0" w:type="dxa"/>
              <w:bottom w:w="0" w:type="dxa"/>
            </w:tcMar>
            <w:vAlign w:val="center"/>
          </w:tcPr>
          <w:p w14:paraId="2BB1FB9E" w14:textId="77777777" w:rsidR="00744076" w:rsidRDefault="00000000">
            <w:pPr>
              <w:keepNext/>
              <w:keepLines/>
              <w:spacing w:after="0" w:line="240" w:lineRule="auto"/>
              <w:jc w:val="right"/>
            </w:pPr>
            <w:r>
              <w:rPr>
                <w:sz w:val="18"/>
              </w:rPr>
              <w:t>6.347,19</w:t>
            </w:r>
          </w:p>
        </w:tc>
        <w:tc>
          <w:tcPr>
            <w:tcW w:w="700" w:type="dxa"/>
            <w:tcMar>
              <w:top w:w="0" w:type="dxa"/>
              <w:bottom w:w="0" w:type="dxa"/>
            </w:tcMar>
            <w:vAlign w:val="center"/>
          </w:tcPr>
          <w:p w14:paraId="660EB32A" w14:textId="77777777" w:rsidR="00744076" w:rsidRDefault="00000000">
            <w:pPr>
              <w:keepNext/>
              <w:keepLines/>
              <w:spacing w:after="0" w:line="240" w:lineRule="auto"/>
              <w:jc w:val="right"/>
            </w:pPr>
            <w:r>
              <w:rPr>
                <w:sz w:val="18"/>
              </w:rPr>
              <w:t>45,2</w:t>
            </w:r>
          </w:p>
        </w:tc>
      </w:tr>
    </w:tbl>
    <w:p w14:paraId="5328B640" w14:textId="77777777" w:rsidR="00744076" w:rsidRDefault="00744076">
      <w:pPr>
        <w:spacing w:after="0"/>
      </w:pPr>
    </w:p>
    <w:p w14:paraId="5BE49A7A" w14:textId="77777777" w:rsidR="00744076" w:rsidRDefault="00000000">
      <w:pPr>
        <w:jc w:val="both"/>
      </w:pPr>
      <w:r>
        <w:t>Navedeni iznos ostvarenih prihoda od pruženih usluga u obračunskom razdoblju od 1. siječnja 2025. godine do 31. prosinca 2025. godine odnosi se na; prihode od pruženih usluga radnog angažiranja zatvorenika na vanjskim radilištima u iznosu od 259,19 eura, prihode pruženih usluga pripreme toplog obroka za zaposlenike u iznosu od 5.596,90 eura, prihode od ostalih usluga  - najam prostora za caffe aparat u iznosu od 480,00 eura i usluge fotokopiranja dokumentacije zatvorenicima u iznosu od 11,10 eura. Smanjenje prihoda u odnosu na prethodno obračunsko razdoblje 2024. godine nastalo je zbog manje pruženih usluga radnog angažiranja zatvorenika na vanjskim radilištima.</w:t>
      </w:r>
    </w:p>
    <w:p w14:paraId="6C07235E" w14:textId="77777777" w:rsidR="00744076" w:rsidRDefault="00744076"/>
    <w:p w14:paraId="68E4C050" w14:textId="77777777" w:rsidR="00744076"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1D8103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B29DF2"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62216F"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A974F8"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F9192D"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4786F9"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11DE10" w14:textId="77777777" w:rsidR="00744076" w:rsidRDefault="00000000">
            <w:pPr>
              <w:keepNext/>
              <w:keepLines/>
              <w:spacing w:after="0" w:line="240" w:lineRule="auto"/>
              <w:jc w:val="center"/>
            </w:pPr>
            <w:r>
              <w:rPr>
                <w:b/>
                <w:sz w:val="18"/>
              </w:rPr>
              <w:t>Indeks (%)</w:t>
            </w:r>
          </w:p>
        </w:tc>
      </w:tr>
      <w:tr w:rsidR="00744076" w14:paraId="41C1E206" w14:textId="77777777">
        <w:tblPrEx>
          <w:tblCellMar>
            <w:top w:w="0" w:type="dxa"/>
            <w:bottom w:w="0" w:type="dxa"/>
          </w:tblCellMar>
        </w:tblPrEx>
        <w:trPr>
          <w:cantSplit/>
          <w:trHeight w:val="560"/>
        </w:trPr>
        <w:tc>
          <w:tcPr>
            <w:tcW w:w="700" w:type="dxa"/>
            <w:tcMar>
              <w:top w:w="0" w:type="dxa"/>
              <w:bottom w:w="0" w:type="dxa"/>
            </w:tcMar>
            <w:vAlign w:val="center"/>
          </w:tcPr>
          <w:p w14:paraId="79695620" w14:textId="77777777" w:rsidR="00744076" w:rsidRDefault="00000000">
            <w:pPr>
              <w:keepNext/>
              <w:keepLines/>
              <w:spacing w:after="0" w:line="240" w:lineRule="auto"/>
            </w:pPr>
            <w:r>
              <w:rPr>
                <w:sz w:val="18"/>
              </w:rPr>
              <w:t>6631</w:t>
            </w:r>
          </w:p>
        </w:tc>
        <w:tc>
          <w:tcPr>
            <w:tcW w:w="3180" w:type="dxa"/>
            <w:tcMar>
              <w:top w:w="0" w:type="dxa"/>
              <w:bottom w:w="0" w:type="dxa"/>
            </w:tcMar>
            <w:vAlign w:val="center"/>
          </w:tcPr>
          <w:p w14:paraId="5919F4B2" w14:textId="77777777" w:rsidR="00744076" w:rsidRDefault="00000000">
            <w:pPr>
              <w:keepNext/>
              <w:keepLines/>
              <w:spacing w:after="0" w:line="240" w:lineRule="auto"/>
            </w:pPr>
            <w:r>
              <w:rPr>
                <w:sz w:val="18"/>
              </w:rPr>
              <w:t>Tekuće donacije</w:t>
            </w:r>
          </w:p>
        </w:tc>
        <w:tc>
          <w:tcPr>
            <w:tcW w:w="700" w:type="dxa"/>
            <w:tcMar>
              <w:top w:w="0" w:type="dxa"/>
              <w:bottom w:w="0" w:type="dxa"/>
            </w:tcMar>
            <w:vAlign w:val="center"/>
          </w:tcPr>
          <w:p w14:paraId="53CD403B" w14:textId="77777777" w:rsidR="00744076" w:rsidRDefault="00000000">
            <w:pPr>
              <w:keepNext/>
              <w:keepLines/>
              <w:spacing w:after="0" w:line="240" w:lineRule="auto"/>
            </w:pPr>
            <w:r>
              <w:rPr>
                <w:sz w:val="18"/>
              </w:rPr>
              <w:t>6631</w:t>
            </w:r>
          </w:p>
        </w:tc>
        <w:tc>
          <w:tcPr>
            <w:tcW w:w="1860" w:type="dxa"/>
            <w:tcMar>
              <w:top w:w="0" w:type="dxa"/>
              <w:bottom w:w="0" w:type="dxa"/>
            </w:tcMar>
            <w:vAlign w:val="center"/>
          </w:tcPr>
          <w:p w14:paraId="04260309" w14:textId="77777777" w:rsidR="00744076" w:rsidRDefault="00000000">
            <w:pPr>
              <w:keepNext/>
              <w:keepLines/>
              <w:spacing w:after="0" w:line="240" w:lineRule="auto"/>
              <w:jc w:val="right"/>
            </w:pPr>
            <w:r>
              <w:rPr>
                <w:sz w:val="18"/>
              </w:rPr>
              <w:t>0,00</w:t>
            </w:r>
          </w:p>
        </w:tc>
        <w:tc>
          <w:tcPr>
            <w:tcW w:w="1860" w:type="dxa"/>
            <w:tcMar>
              <w:top w:w="0" w:type="dxa"/>
              <w:bottom w:w="0" w:type="dxa"/>
            </w:tcMar>
            <w:vAlign w:val="center"/>
          </w:tcPr>
          <w:p w14:paraId="414F1D74" w14:textId="77777777" w:rsidR="00744076" w:rsidRDefault="00000000">
            <w:pPr>
              <w:keepNext/>
              <w:keepLines/>
              <w:spacing w:after="0" w:line="240" w:lineRule="auto"/>
              <w:jc w:val="right"/>
            </w:pPr>
            <w:r>
              <w:rPr>
                <w:sz w:val="18"/>
              </w:rPr>
              <w:t>453,77</w:t>
            </w:r>
          </w:p>
        </w:tc>
        <w:tc>
          <w:tcPr>
            <w:tcW w:w="700" w:type="dxa"/>
            <w:tcMar>
              <w:top w:w="0" w:type="dxa"/>
              <w:bottom w:w="0" w:type="dxa"/>
            </w:tcMar>
            <w:vAlign w:val="center"/>
          </w:tcPr>
          <w:p w14:paraId="1329B2ED" w14:textId="77777777" w:rsidR="00744076" w:rsidRDefault="00000000">
            <w:pPr>
              <w:keepNext/>
              <w:keepLines/>
              <w:spacing w:after="0" w:line="240" w:lineRule="auto"/>
              <w:jc w:val="right"/>
            </w:pPr>
            <w:r>
              <w:rPr>
                <w:sz w:val="18"/>
              </w:rPr>
              <w:t>-</w:t>
            </w:r>
          </w:p>
        </w:tc>
      </w:tr>
    </w:tbl>
    <w:p w14:paraId="4608D54C" w14:textId="77777777" w:rsidR="00744076" w:rsidRDefault="00744076">
      <w:pPr>
        <w:spacing w:after="0"/>
      </w:pPr>
    </w:p>
    <w:p w14:paraId="5BEBABA2" w14:textId="77777777" w:rsidR="00744076" w:rsidRDefault="00000000">
      <w:pPr>
        <w:jc w:val="both"/>
      </w:pPr>
      <w:r>
        <w:t>Hrvatske šume d.o.o. Zagreb, Uprava šuma Podružnica Bjelovar donirala je zatvoru osam fotografija s izložbi Šuma okom šumara, printane na ploči accadom, kantirane crnom trakom i s kopčom za vješanje dimenzije 90x50 cm za potrebe estetizacije i humanizacije prostora u kojima borave osobe lišene slobode čija je vrijednost 434,40 eura, te je taj iznos evidentiran na poziciji tekuće donacije u izvještajnom razdoblju od 1. siječnja 2025. godine do 31. prosinca 2025. godine. Na navedenoj poziciji evidentiran je i iznos tekuće donacije od 19,37 eura koji se odnosi na namirnice za potrebe zatvorenika za koju isporuku trgovačko društvo koje je isporučilo robu neće dostaviti fakturu, a time neće nastati niti obveza za plaćanje robe.</w:t>
      </w:r>
    </w:p>
    <w:p w14:paraId="7B245CAF" w14:textId="77777777" w:rsidR="00744076" w:rsidRDefault="00744076"/>
    <w:p w14:paraId="3D04A8ED" w14:textId="77777777" w:rsidR="0074407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58A14E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D14F9B"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E7E066"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9882E5"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E25CDD"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1163AC"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29B213" w14:textId="77777777" w:rsidR="00744076" w:rsidRDefault="00000000">
            <w:pPr>
              <w:keepNext/>
              <w:keepLines/>
              <w:spacing w:after="0" w:line="240" w:lineRule="auto"/>
              <w:jc w:val="center"/>
            </w:pPr>
            <w:r>
              <w:rPr>
                <w:b/>
                <w:sz w:val="18"/>
              </w:rPr>
              <w:t>Indeks (%)</w:t>
            </w:r>
          </w:p>
        </w:tc>
      </w:tr>
      <w:tr w:rsidR="00744076" w14:paraId="18486D73" w14:textId="77777777">
        <w:tblPrEx>
          <w:tblCellMar>
            <w:top w:w="0" w:type="dxa"/>
            <w:bottom w:w="0" w:type="dxa"/>
          </w:tblCellMar>
        </w:tblPrEx>
        <w:trPr>
          <w:cantSplit/>
          <w:trHeight w:val="560"/>
        </w:trPr>
        <w:tc>
          <w:tcPr>
            <w:tcW w:w="700" w:type="dxa"/>
            <w:tcMar>
              <w:top w:w="0" w:type="dxa"/>
              <w:bottom w:w="0" w:type="dxa"/>
            </w:tcMar>
            <w:vAlign w:val="center"/>
          </w:tcPr>
          <w:p w14:paraId="3F534F02" w14:textId="77777777" w:rsidR="00744076" w:rsidRDefault="00000000">
            <w:pPr>
              <w:keepNext/>
              <w:keepLines/>
              <w:spacing w:after="0" w:line="240" w:lineRule="auto"/>
            </w:pPr>
            <w:r>
              <w:rPr>
                <w:sz w:val="18"/>
              </w:rPr>
              <w:t>683</w:t>
            </w:r>
          </w:p>
        </w:tc>
        <w:tc>
          <w:tcPr>
            <w:tcW w:w="3180" w:type="dxa"/>
            <w:tcMar>
              <w:top w:w="0" w:type="dxa"/>
              <w:bottom w:w="0" w:type="dxa"/>
            </w:tcMar>
            <w:vAlign w:val="center"/>
          </w:tcPr>
          <w:p w14:paraId="7A0AE09B" w14:textId="77777777" w:rsidR="00744076" w:rsidRDefault="00000000">
            <w:pPr>
              <w:keepNext/>
              <w:keepLines/>
              <w:spacing w:after="0" w:line="240" w:lineRule="auto"/>
            </w:pPr>
            <w:r>
              <w:rPr>
                <w:sz w:val="18"/>
              </w:rPr>
              <w:t>Ostali prihodi</w:t>
            </w:r>
          </w:p>
        </w:tc>
        <w:tc>
          <w:tcPr>
            <w:tcW w:w="700" w:type="dxa"/>
            <w:tcMar>
              <w:top w:w="0" w:type="dxa"/>
              <w:bottom w:w="0" w:type="dxa"/>
            </w:tcMar>
            <w:vAlign w:val="center"/>
          </w:tcPr>
          <w:p w14:paraId="0E579532" w14:textId="77777777" w:rsidR="00744076" w:rsidRDefault="00000000">
            <w:pPr>
              <w:keepNext/>
              <w:keepLines/>
              <w:spacing w:after="0" w:line="240" w:lineRule="auto"/>
            </w:pPr>
            <w:r>
              <w:rPr>
                <w:sz w:val="18"/>
              </w:rPr>
              <w:t>683</w:t>
            </w:r>
          </w:p>
        </w:tc>
        <w:tc>
          <w:tcPr>
            <w:tcW w:w="1860" w:type="dxa"/>
            <w:tcMar>
              <w:top w:w="0" w:type="dxa"/>
              <w:bottom w:w="0" w:type="dxa"/>
            </w:tcMar>
            <w:vAlign w:val="center"/>
          </w:tcPr>
          <w:p w14:paraId="51034E71" w14:textId="77777777" w:rsidR="00744076" w:rsidRDefault="00000000">
            <w:pPr>
              <w:keepNext/>
              <w:keepLines/>
              <w:spacing w:after="0" w:line="240" w:lineRule="auto"/>
              <w:jc w:val="right"/>
            </w:pPr>
            <w:r>
              <w:rPr>
                <w:sz w:val="18"/>
              </w:rPr>
              <w:t>589,98</w:t>
            </w:r>
          </w:p>
        </w:tc>
        <w:tc>
          <w:tcPr>
            <w:tcW w:w="1860" w:type="dxa"/>
            <w:tcMar>
              <w:top w:w="0" w:type="dxa"/>
              <w:bottom w:w="0" w:type="dxa"/>
            </w:tcMar>
            <w:vAlign w:val="center"/>
          </w:tcPr>
          <w:p w14:paraId="06E5367F" w14:textId="77777777" w:rsidR="00744076" w:rsidRDefault="00000000">
            <w:pPr>
              <w:keepNext/>
              <w:keepLines/>
              <w:spacing w:after="0" w:line="240" w:lineRule="auto"/>
              <w:jc w:val="right"/>
            </w:pPr>
            <w:r>
              <w:rPr>
                <w:sz w:val="18"/>
              </w:rPr>
              <w:t>1.549,82</w:t>
            </w:r>
          </w:p>
        </w:tc>
        <w:tc>
          <w:tcPr>
            <w:tcW w:w="700" w:type="dxa"/>
            <w:tcMar>
              <w:top w:w="0" w:type="dxa"/>
              <w:bottom w:w="0" w:type="dxa"/>
            </w:tcMar>
            <w:vAlign w:val="center"/>
          </w:tcPr>
          <w:p w14:paraId="226859C4" w14:textId="77777777" w:rsidR="00744076" w:rsidRDefault="00000000">
            <w:pPr>
              <w:keepNext/>
              <w:keepLines/>
              <w:spacing w:after="0" w:line="240" w:lineRule="auto"/>
              <w:jc w:val="right"/>
            </w:pPr>
            <w:r>
              <w:rPr>
                <w:sz w:val="18"/>
              </w:rPr>
              <w:t>262,7</w:t>
            </w:r>
          </w:p>
        </w:tc>
      </w:tr>
    </w:tbl>
    <w:p w14:paraId="2D9BA5ED" w14:textId="77777777" w:rsidR="00744076" w:rsidRDefault="00744076">
      <w:pPr>
        <w:spacing w:after="0"/>
      </w:pPr>
    </w:p>
    <w:p w14:paraId="47394412" w14:textId="77777777" w:rsidR="00744076" w:rsidRDefault="00000000">
      <w:r>
        <w:t xml:space="preserve">Prihodi evidentirani na poziciji ostali prihodi u razdoblju od 1. siječnja 2025. godine do 31. prosinca 2025. godine se odnose na: naknade primljene za otkup sirovina ( rabljenog ulja, otpadnog željeza i PVC ambalaže) u iznosu od 918,95 eura, otpis obveza prema </w:t>
      </w:r>
      <w:r>
        <w:lastRenderedPageBreak/>
        <w:t>zatvorenicima u iznosu od 360,87 eura i paušalni iznos režijskih troškova za postavljeni caffe aparat u iznosu od 270,00 eura.</w:t>
      </w:r>
    </w:p>
    <w:p w14:paraId="7AF5519C" w14:textId="77777777" w:rsidR="00744076" w:rsidRDefault="00744076"/>
    <w:p w14:paraId="3048BD2B" w14:textId="77777777" w:rsidR="0074407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1E9811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8DD8E2"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C65421"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9663E8"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83A707"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AB992D"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2020D3" w14:textId="77777777" w:rsidR="00744076" w:rsidRDefault="00000000">
            <w:pPr>
              <w:keepNext/>
              <w:keepLines/>
              <w:spacing w:after="0" w:line="240" w:lineRule="auto"/>
              <w:jc w:val="center"/>
            </w:pPr>
            <w:r>
              <w:rPr>
                <w:b/>
                <w:sz w:val="18"/>
              </w:rPr>
              <w:t>Indeks (%)</w:t>
            </w:r>
          </w:p>
        </w:tc>
      </w:tr>
      <w:tr w:rsidR="00744076" w14:paraId="2937930C" w14:textId="77777777">
        <w:tblPrEx>
          <w:tblCellMar>
            <w:top w:w="0" w:type="dxa"/>
            <w:bottom w:w="0" w:type="dxa"/>
          </w:tblCellMar>
        </w:tblPrEx>
        <w:trPr>
          <w:cantSplit/>
          <w:trHeight w:val="560"/>
        </w:trPr>
        <w:tc>
          <w:tcPr>
            <w:tcW w:w="700" w:type="dxa"/>
            <w:tcMar>
              <w:top w:w="0" w:type="dxa"/>
              <w:bottom w:w="0" w:type="dxa"/>
            </w:tcMar>
            <w:vAlign w:val="center"/>
          </w:tcPr>
          <w:p w14:paraId="4AE2379A" w14:textId="77777777" w:rsidR="00744076" w:rsidRDefault="00000000">
            <w:pPr>
              <w:keepNext/>
              <w:keepLines/>
              <w:spacing w:after="0" w:line="240" w:lineRule="auto"/>
            </w:pPr>
            <w:r>
              <w:rPr>
                <w:sz w:val="18"/>
              </w:rPr>
              <w:t>3111</w:t>
            </w:r>
          </w:p>
        </w:tc>
        <w:tc>
          <w:tcPr>
            <w:tcW w:w="3180" w:type="dxa"/>
            <w:tcMar>
              <w:top w:w="0" w:type="dxa"/>
              <w:bottom w:w="0" w:type="dxa"/>
            </w:tcMar>
            <w:vAlign w:val="center"/>
          </w:tcPr>
          <w:p w14:paraId="637BEC14" w14:textId="77777777" w:rsidR="00744076" w:rsidRDefault="00000000">
            <w:pPr>
              <w:keepNext/>
              <w:keepLines/>
              <w:spacing w:after="0" w:line="240" w:lineRule="auto"/>
            </w:pPr>
            <w:r>
              <w:rPr>
                <w:sz w:val="18"/>
              </w:rPr>
              <w:t>Plaće za redovan rad</w:t>
            </w:r>
          </w:p>
        </w:tc>
        <w:tc>
          <w:tcPr>
            <w:tcW w:w="700" w:type="dxa"/>
            <w:tcMar>
              <w:top w:w="0" w:type="dxa"/>
              <w:bottom w:w="0" w:type="dxa"/>
            </w:tcMar>
            <w:vAlign w:val="center"/>
          </w:tcPr>
          <w:p w14:paraId="241CB301" w14:textId="77777777" w:rsidR="00744076" w:rsidRDefault="00000000">
            <w:pPr>
              <w:keepNext/>
              <w:keepLines/>
              <w:spacing w:after="0" w:line="240" w:lineRule="auto"/>
            </w:pPr>
            <w:r>
              <w:rPr>
                <w:sz w:val="18"/>
              </w:rPr>
              <w:t>3111</w:t>
            </w:r>
          </w:p>
        </w:tc>
        <w:tc>
          <w:tcPr>
            <w:tcW w:w="1860" w:type="dxa"/>
            <w:tcMar>
              <w:top w:w="0" w:type="dxa"/>
              <w:bottom w:w="0" w:type="dxa"/>
            </w:tcMar>
            <w:vAlign w:val="center"/>
          </w:tcPr>
          <w:p w14:paraId="7C0BEAE0" w14:textId="77777777" w:rsidR="00744076" w:rsidRDefault="00000000">
            <w:pPr>
              <w:keepNext/>
              <w:keepLines/>
              <w:spacing w:after="0" w:line="240" w:lineRule="auto"/>
              <w:jc w:val="right"/>
            </w:pPr>
            <w:r>
              <w:rPr>
                <w:sz w:val="18"/>
              </w:rPr>
              <w:t>1.385.817,41</w:t>
            </w:r>
          </w:p>
        </w:tc>
        <w:tc>
          <w:tcPr>
            <w:tcW w:w="1860" w:type="dxa"/>
            <w:tcMar>
              <w:top w:w="0" w:type="dxa"/>
              <w:bottom w:w="0" w:type="dxa"/>
            </w:tcMar>
            <w:vAlign w:val="center"/>
          </w:tcPr>
          <w:p w14:paraId="703E9872" w14:textId="77777777" w:rsidR="00744076" w:rsidRDefault="00000000">
            <w:pPr>
              <w:keepNext/>
              <w:keepLines/>
              <w:spacing w:after="0" w:line="240" w:lineRule="auto"/>
              <w:jc w:val="right"/>
            </w:pPr>
            <w:r>
              <w:rPr>
                <w:sz w:val="18"/>
              </w:rPr>
              <w:t>1.699.109,28</w:t>
            </w:r>
          </w:p>
        </w:tc>
        <w:tc>
          <w:tcPr>
            <w:tcW w:w="700" w:type="dxa"/>
            <w:tcMar>
              <w:top w:w="0" w:type="dxa"/>
              <w:bottom w:w="0" w:type="dxa"/>
            </w:tcMar>
            <w:vAlign w:val="center"/>
          </w:tcPr>
          <w:p w14:paraId="2C6B3E08" w14:textId="77777777" w:rsidR="00744076" w:rsidRDefault="00000000">
            <w:pPr>
              <w:keepNext/>
              <w:keepLines/>
              <w:spacing w:after="0" w:line="240" w:lineRule="auto"/>
              <w:jc w:val="right"/>
            </w:pPr>
            <w:r>
              <w:rPr>
                <w:sz w:val="18"/>
              </w:rPr>
              <w:t>122,6</w:t>
            </w:r>
          </w:p>
        </w:tc>
      </w:tr>
    </w:tbl>
    <w:p w14:paraId="5410FA8A" w14:textId="77777777" w:rsidR="00744076" w:rsidRDefault="00744076">
      <w:pPr>
        <w:spacing w:after="0"/>
      </w:pPr>
    </w:p>
    <w:p w14:paraId="2A686F67" w14:textId="77777777" w:rsidR="00744076" w:rsidRDefault="00000000">
      <w:pPr>
        <w:jc w:val="both"/>
      </w:pPr>
      <w:r>
        <w:t>Rashodi obračunskog razdoblja od 1. siječnja 2025. godine do 31. prosinca 2025. godine u odnosu na isto obračunsko razdoblje 2024. godine veći su za apsolutni iznos od 313.291,87 eura. Razlozi povećanja su evidentirani rashodi za 13 mjeseci  obračuna plaće u 2025. godini ( 12. mj. 2024. g. - 12. mj. 2025. g.) sukladno obvezi primjene novog Pravilnika o proračunskom računovodstvu i računskom planu, te je  temeljem toga plaća za redovan rad za 12. mjesec 2025. godine evidentirana u iznosu od 126.218,62 eura. Povećanje iskazivanja rashoda na ovoj poziciji proizlazi iz povećanja osnovice za obračun plaće i to 1.2.2025. godine sa 947,18 eura na 975,60 eura, 1.9.2025. godine sa 975,60 eura na 1.004,87 eura, obračuna minulog rada za 0,5% navršavanjem pune godine radnog staža i postavljanjem u  viša zvanja službenika. Iskazan iznos plaće za redovan rad u tekućem razdoblju 2025. godine u odnosu na prethodno razdoblje 2024. godine veći je i zbog promjene broja zaposlenih službenika obzirom da je početkom 2024. godine bilo zaposleno 55 službenika,  a na kraju obračunskog razdoblja 2024. godine 57 službenika, dok je u 2025. godini početkom godine bilo zaposleno 56 službenika jer je jedna službenica otišla u mirovinu sa 1.1.2025. godine. Tijekom 2025. godine zaposlena su 4 službenika,  dok je dvoje službenika raskinulo radni odnos, te je na kraju izvještajnog razdoblja tekuće godine bilo zaposleno 58 službenika.</w:t>
      </w:r>
    </w:p>
    <w:p w14:paraId="03869225" w14:textId="77777777" w:rsidR="00744076" w:rsidRDefault="00744076"/>
    <w:p w14:paraId="5CA1531B" w14:textId="77777777" w:rsidR="00744076"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317F8B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FE1F75"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098D84"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86DBC5"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A9CDBD"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4695D7"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EF2C33" w14:textId="77777777" w:rsidR="00744076" w:rsidRDefault="00000000">
            <w:pPr>
              <w:keepNext/>
              <w:keepLines/>
              <w:spacing w:after="0" w:line="240" w:lineRule="auto"/>
              <w:jc w:val="center"/>
            </w:pPr>
            <w:r>
              <w:rPr>
                <w:b/>
                <w:sz w:val="18"/>
              </w:rPr>
              <w:t>Indeks (%)</w:t>
            </w:r>
          </w:p>
        </w:tc>
      </w:tr>
      <w:tr w:rsidR="00744076" w14:paraId="75F214C2" w14:textId="77777777">
        <w:tblPrEx>
          <w:tblCellMar>
            <w:top w:w="0" w:type="dxa"/>
            <w:bottom w:w="0" w:type="dxa"/>
          </w:tblCellMar>
        </w:tblPrEx>
        <w:trPr>
          <w:cantSplit/>
          <w:trHeight w:val="560"/>
        </w:trPr>
        <w:tc>
          <w:tcPr>
            <w:tcW w:w="700" w:type="dxa"/>
            <w:tcMar>
              <w:top w:w="0" w:type="dxa"/>
              <w:bottom w:w="0" w:type="dxa"/>
            </w:tcMar>
            <w:vAlign w:val="center"/>
          </w:tcPr>
          <w:p w14:paraId="050CFCBA" w14:textId="77777777" w:rsidR="00744076" w:rsidRDefault="00000000">
            <w:pPr>
              <w:keepNext/>
              <w:keepLines/>
              <w:spacing w:after="0" w:line="240" w:lineRule="auto"/>
            </w:pPr>
            <w:r>
              <w:rPr>
                <w:sz w:val="18"/>
              </w:rPr>
              <w:t>3113</w:t>
            </w:r>
          </w:p>
        </w:tc>
        <w:tc>
          <w:tcPr>
            <w:tcW w:w="3180" w:type="dxa"/>
            <w:tcMar>
              <w:top w:w="0" w:type="dxa"/>
              <w:bottom w:w="0" w:type="dxa"/>
            </w:tcMar>
            <w:vAlign w:val="center"/>
          </w:tcPr>
          <w:p w14:paraId="5E481814" w14:textId="77777777" w:rsidR="00744076" w:rsidRDefault="00000000">
            <w:pPr>
              <w:keepNext/>
              <w:keepLines/>
              <w:spacing w:after="0" w:line="240" w:lineRule="auto"/>
            </w:pPr>
            <w:r>
              <w:rPr>
                <w:sz w:val="18"/>
              </w:rPr>
              <w:t>Plaće za prekovremeni rad</w:t>
            </w:r>
          </w:p>
        </w:tc>
        <w:tc>
          <w:tcPr>
            <w:tcW w:w="700" w:type="dxa"/>
            <w:tcMar>
              <w:top w:w="0" w:type="dxa"/>
              <w:bottom w:w="0" w:type="dxa"/>
            </w:tcMar>
            <w:vAlign w:val="center"/>
          </w:tcPr>
          <w:p w14:paraId="0ED08D10" w14:textId="77777777" w:rsidR="00744076" w:rsidRDefault="00000000">
            <w:pPr>
              <w:keepNext/>
              <w:keepLines/>
              <w:spacing w:after="0" w:line="240" w:lineRule="auto"/>
            </w:pPr>
            <w:r>
              <w:rPr>
                <w:sz w:val="18"/>
              </w:rPr>
              <w:t>3113</w:t>
            </w:r>
          </w:p>
        </w:tc>
        <w:tc>
          <w:tcPr>
            <w:tcW w:w="1860" w:type="dxa"/>
            <w:tcMar>
              <w:top w:w="0" w:type="dxa"/>
              <w:bottom w:w="0" w:type="dxa"/>
            </w:tcMar>
            <w:vAlign w:val="center"/>
          </w:tcPr>
          <w:p w14:paraId="71C05176" w14:textId="77777777" w:rsidR="00744076" w:rsidRDefault="00000000">
            <w:pPr>
              <w:keepNext/>
              <w:keepLines/>
              <w:spacing w:after="0" w:line="240" w:lineRule="auto"/>
              <w:jc w:val="right"/>
            </w:pPr>
            <w:r>
              <w:rPr>
                <w:sz w:val="18"/>
              </w:rPr>
              <w:t>146.075,28</w:t>
            </w:r>
          </w:p>
        </w:tc>
        <w:tc>
          <w:tcPr>
            <w:tcW w:w="1860" w:type="dxa"/>
            <w:tcMar>
              <w:top w:w="0" w:type="dxa"/>
              <w:bottom w:w="0" w:type="dxa"/>
            </w:tcMar>
            <w:vAlign w:val="center"/>
          </w:tcPr>
          <w:p w14:paraId="7A0213F9" w14:textId="77777777" w:rsidR="00744076" w:rsidRDefault="00000000">
            <w:pPr>
              <w:keepNext/>
              <w:keepLines/>
              <w:spacing w:after="0" w:line="240" w:lineRule="auto"/>
              <w:jc w:val="right"/>
            </w:pPr>
            <w:r>
              <w:rPr>
                <w:sz w:val="18"/>
              </w:rPr>
              <w:t>146.856,40</w:t>
            </w:r>
          </w:p>
        </w:tc>
        <w:tc>
          <w:tcPr>
            <w:tcW w:w="700" w:type="dxa"/>
            <w:tcMar>
              <w:top w:w="0" w:type="dxa"/>
              <w:bottom w:w="0" w:type="dxa"/>
            </w:tcMar>
            <w:vAlign w:val="center"/>
          </w:tcPr>
          <w:p w14:paraId="3CC53E41" w14:textId="77777777" w:rsidR="00744076" w:rsidRDefault="00000000">
            <w:pPr>
              <w:keepNext/>
              <w:keepLines/>
              <w:spacing w:after="0" w:line="240" w:lineRule="auto"/>
              <w:jc w:val="right"/>
            </w:pPr>
            <w:r>
              <w:rPr>
                <w:sz w:val="18"/>
              </w:rPr>
              <w:t>100,5</w:t>
            </w:r>
          </w:p>
        </w:tc>
      </w:tr>
    </w:tbl>
    <w:p w14:paraId="63134BD0" w14:textId="77777777" w:rsidR="00744076" w:rsidRDefault="00744076">
      <w:pPr>
        <w:spacing w:after="0"/>
      </w:pPr>
    </w:p>
    <w:p w14:paraId="765055C8" w14:textId="77777777" w:rsidR="00744076" w:rsidRDefault="00000000">
      <w:pPr>
        <w:jc w:val="both"/>
      </w:pPr>
      <w:r>
        <w:t>Rashodi tekućeg obračunskog razdoblja 2025. godine u odnosu na prethodno obračunsko razdoblje 2024. godine veći su za apsolutni iznos od 781,12 eura. Razlog povećanja su evidentirani rashodi za 13 mjeseci obračuna plaća u 2025. godini  ( 12. mj. 2024. g. - 12. mj. 2025. g.)  sukladno primjeni izmijenjenih zakonskih propisa tako da je temeljem toga obračunati prekovremeni rad za 12. mjesec 2025. godine evidentiran u iznosu od 11.108,05 eura za 591 sat prekovremenog rada. Obzirom na činjenicu da su ukupni rashodi za 2025. godinu neznatno veći od onih iz prethodnog razdoblja 2024. godine može se govoriti o tendenciji smanjenja broja prekovremenih sati rada što je rezultat novih zapošljavanja službenika.</w:t>
      </w:r>
    </w:p>
    <w:p w14:paraId="02F7D717" w14:textId="77777777" w:rsidR="00744076" w:rsidRDefault="00744076"/>
    <w:p w14:paraId="79034387" w14:textId="77777777" w:rsidR="00744076"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78F30A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427867"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11B041"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A3873B"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879F33"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F34D48"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E89042" w14:textId="77777777" w:rsidR="00744076" w:rsidRDefault="00000000">
            <w:pPr>
              <w:keepNext/>
              <w:keepLines/>
              <w:spacing w:after="0" w:line="240" w:lineRule="auto"/>
              <w:jc w:val="center"/>
            </w:pPr>
            <w:r>
              <w:rPr>
                <w:b/>
                <w:sz w:val="18"/>
              </w:rPr>
              <w:t>Indeks (%)</w:t>
            </w:r>
          </w:p>
        </w:tc>
      </w:tr>
      <w:tr w:rsidR="00744076" w14:paraId="29295213" w14:textId="77777777">
        <w:tblPrEx>
          <w:tblCellMar>
            <w:top w:w="0" w:type="dxa"/>
            <w:bottom w:w="0" w:type="dxa"/>
          </w:tblCellMar>
        </w:tblPrEx>
        <w:trPr>
          <w:cantSplit/>
          <w:trHeight w:val="560"/>
        </w:trPr>
        <w:tc>
          <w:tcPr>
            <w:tcW w:w="700" w:type="dxa"/>
            <w:tcMar>
              <w:top w:w="0" w:type="dxa"/>
              <w:bottom w:w="0" w:type="dxa"/>
            </w:tcMar>
            <w:vAlign w:val="center"/>
          </w:tcPr>
          <w:p w14:paraId="1EDEC2AE" w14:textId="77777777" w:rsidR="00744076" w:rsidRDefault="00000000">
            <w:pPr>
              <w:keepNext/>
              <w:keepLines/>
              <w:spacing w:after="0" w:line="240" w:lineRule="auto"/>
            </w:pPr>
            <w:r>
              <w:rPr>
                <w:sz w:val="18"/>
              </w:rPr>
              <w:t>312</w:t>
            </w:r>
          </w:p>
        </w:tc>
        <w:tc>
          <w:tcPr>
            <w:tcW w:w="3180" w:type="dxa"/>
            <w:tcMar>
              <w:top w:w="0" w:type="dxa"/>
              <w:bottom w:w="0" w:type="dxa"/>
            </w:tcMar>
            <w:vAlign w:val="center"/>
          </w:tcPr>
          <w:p w14:paraId="62DF422F" w14:textId="77777777" w:rsidR="00744076"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29FAEF06" w14:textId="77777777" w:rsidR="00744076" w:rsidRDefault="00000000">
            <w:pPr>
              <w:keepNext/>
              <w:keepLines/>
              <w:spacing w:after="0" w:line="240" w:lineRule="auto"/>
            </w:pPr>
            <w:r>
              <w:rPr>
                <w:sz w:val="18"/>
              </w:rPr>
              <w:t>312</w:t>
            </w:r>
          </w:p>
        </w:tc>
        <w:tc>
          <w:tcPr>
            <w:tcW w:w="1860" w:type="dxa"/>
            <w:tcMar>
              <w:top w:w="0" w:type="dxa"/>
              <w:bottom w:w="0" w:type="dxa"/>
            </w:tcMar>
            <w:vAlign w:val="center"/>
          </w:tcPr>
          <w:p w14:paraId="1AB08CE1" w14:textId="77777777" w:rsidR="00744076" w:rsidRDefault="00000000">
            <w:pPr>
              <w:keepNext/>
              <w:keepLines/>
              <w:spacing w:after="0" w:line="240" w:lineRule="auto"/>
              <w:jc w:val="right"/>
            </w:pPr>
            <w:r>
              <w:rPr>
                <w:sz w:val="18"/>
              </w:rPr>
              <w:t>138.173,59</w:t>
            </w:r>
          </w:p>
        </w:tc>
        <w:tc>
          <w:tcPr>
            <w:tcW w:w="1860" w:type="dxa"/>
            <w:tcMar>
              <w:top w:w="0" w:type="dxa"/>
              <w:bottom w:w="0" w:type="dxa"/>
            </w:tcMar>
            <w:vAlign w:val="center"/>
          </w:tcPr>
          <w:p w14:paraId="02194319" w14:textId="77777777" w:rsidR="00744076" w:rsidRDefault="00000000">
            <w:pPr>
              <w:keepNext/>
              <w:keepLines/>
              <w:spacing w:after="0" w:line="240" w:lineRule="auto"/>
              <w:jc w:val="right"/>
            </w:pPr>
            <w:r>
              <w:rPr>
                <w:sz w:val="18"/>
              </w:rPr>
              <w:t>86.374,75</w:t>
            </w:r>
          </w:p>
        </w:tc>
        <w:tc>
          <w:tcPr>
            <w:tcW w:w="700" w:type="dxa"/>
            <w:tcMar>
              <w:top w:w="0" w:type="dxa"/>
              <w:bottom w:w="0" w:type="dxa"/>
            </w:tcMar>
            <w:vAlign w:val="center"/>
          </w:tcPr>
          <w:p w14:paraId="1E2FC1C5" w14:textId="77777777" w:rsidR="00744076" w:rsidRDefault="00000000">
            <w:pPr>
              <w:keepNext/>
              <w:keepLines/>
              <w:spacing w:after="0" w:line="240" w:lineRule="auto"/>
              <w:jc w:val="right"/>
            </w:pPr>
            <w:r>
              <w:rPr>
                <w:sz w:val="18"/>
              </w:rPr>
              <w:t>62,5</w:t>
            </w:r>
          </w:p>
        </w:tc>
      </w:tr>
    </w:tbl>
    <w:p w14:paraId="313E7387" w14:textId="77777777" w:rsidR="00744076" w:rsidRDefault="00744076">
      <w:pPr>
        <w:spacing w:after="0"/>
      </w:pPr>
    </w:p>
    <w:p w14:paraId="43E2C69A" w14:textId="77777777" w:rsidR="00744076" w:rsidRDefault="00000000">
      <w:pPr>
        <w:jc w:val="both"/>
      </w:pPr>
      <w:r>
        <w:t>Usporedivost ostalih rashoda za zaposlene prema izvještajnim razdobljima: jubilarne nagrade 2024. godina 26.868,37 eura/ 2025. godina 30.055,90 eura, otpremnine 2024. godina 77.954,13 eura/ 2025. godina 31.041,90 eura, naknade za bolovanje, invalidnost i smrtni slučaj 2024. godina 4.776,52 eura/ 2025. godina 1.324,32 eura, regres za godišnji odmor 2024. godina 16.800,00 eura/ 2025. godina 20.552,63 eura, darovi 2024. godina 3.600,00 eura/ 2025. godina 3.400,00 eura i ostali nenavedeni rashodi za zaposlene ( plaćeni godišnji odmor) u 2024. godini 8.174,57 eura/ 2025. godina 0,00 eura.</w:t>
      </w:r>
    </w:p>
    <w:p w14:paraId="6DE9E380" w14:textId="77777777" w:rsidR="00744076" w:rsidRDefault="00744076"/>
    <w:p w14:paraId="40C9925F" w14:textId="77777777" w:rsidR="0074407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67E8AB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011D82"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D5B349"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4BADB1"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5345A7"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A3F627"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2711F5" w14:textId="77777777" w:rsidR="00744076" w:rsidRDefault="00000000">
            <w:pPr>
              <w:keepNext/>
              <w:keepLines/>
              <w:spacing w:after="0" w:line="240" w:lineRule="auto"/>
              <w:jc w:val="center"/>
            </w:pPr>
            <w:r>
              <w:rPr>
                <w:b/>
                <w:sz w:val="18"/>
              </w:rPr>
              <w:t>Indeks (%)</w:t>
            </w:r>
          </w:p>
        </w:tc>
      </w:tr>
      <w:tr w:rsidR="00744076" w14:paraId="218B3818" w14:textId="77777777">
        <w:tblPrEx>
          <w:tblCellMar>
            <w:top w:w="0" w:type="dxa"/>
            <w:bottom w:w="0" w:type="dxa"/>
          </w:tblCellMar>
        </w:tblPrEx>
        <w:trPr>
          <w:cantSplit/>
          <w:trHeight w:val="560"/>
        </w:trPr>
        <w:tc>
          <w:tcPr>
            <w:tcW w:w="700" w:type="dxa"/>
            <w:tcMar>
              <w:top w:w="0" w:type="dxa"/>
              <w:bottom w:w="0" w:type="dxa"/>
            </w:tcMar>
            <w:vAlign w:val="center"/>
          </w:tcPr>
          <w:p w14:paraId="63F65999" w14:textId="77777777" w:rsidR="00744076" w:rsidRDefault="00000000">
            <w:pPr>
              <w:keepNext/>
              <w:keepLines/>
              <w:spacing w:after="0" w:line="240" w:lineRule="auto"/>
            </w:pPr>
            <w:r>
              <w:rPr>
                <w:sz w:val="18"/>
              </w:rPr>
              <w:t>3131</w:t>
            </w:r>
          </w:p>
        </w:tc>
        <w:tc>
          <w:tcPr>
            <w:tcW w:w="3180" w:type="dxa"/>
            <w:tcMar>
              <w:top w:w="0" w:type="dxa"/>
              <w:bottom w:w="0" w:type="dxa"/>
            </w:tcMar>
            <w:vAlign w:val="center"/>
          </w:tcPr>
          <w:p w14:paraId="7CD840E8" w14:textId="77777777" w:rsidR="00744076" w:rsidRDefault="00000000">
            <w:pPr>
              <w:keepNext/>
              <w:keepLines/>
              <w:spacing w:after="0" w:line="240" w:lineRule="auto"/>
            </w:pPr>
            <w:r>
              <w:rPr>
                <w:sz w:val="18"/>
              </w:rPr>
              <w:t>Doprinosi za mirovinsko osiguranje za staž s povećanim trajanjem</w:t>
            </w:r>
          </w:p>
        </w:tc>
        <w:tc>
          <w:tcPr>
            <w:tcW w:w="700" w:type="dxa"/>
            <w:tcMar>
              <w:top w:w="0" w:type="dxa"/>
              <w:bottom w:w="0" w:type="dxa"/>
            </w:tcMar>
            <w:vAlign w:val="center"/>
          </w:tcPr>
          <w:p w14:paraId="0F3F0DEE" w14:textId="77777777" w:rsidR="00744076" w:rsidRDefault="00000000">
            <w:pPr>
              <w:keepNext/>
              <w:keepLines/>
              <w:spacing w:after="0" w:line="240" w:lineRule="auto"/>
            </w:pPr>
            <w:r>
              <w:rPr>
                <w:sz w:val="18"/>
              </w:rPr>
              <w:t>3131</w:t>
            </w:r>
          </w:p>
        </w:tc>
        <w:tc>
          <w:tcPr>
            <w:tcW w:w="1860" w:type="dxa"/>
            <w:tcMar>
              <w:top w:w="0" w:type="dxa"/>
              <w:bottom w:w="0" w:type="dxa"/>
            </w:tcMar>
            <w:vAlign w:val="center"/>
          </w:tcPr>
          <w:p w14:paraId="01060A81" w14:textId="77777777" w:rsidR="00744076" w:rsidRDefault="00000000">
            <w:pPr>
              <w:keepNext/>
              <w:keepLines/>
              <w:spacing w:after="0" w:line="240" w:lineRule="auto"/>
              <w:jc w:val="right"/>
            </w:pPr>
            <w:r>
              <w:rPr>
                <w:sz w:val="18"/>
              </w:rPr>
              <w:t>172.746,71</w:t>
            </w:r>
          </w:p>
        </w:tc>
        <w:tc>
          <w:tcPr>
            <w:tcW w:w="1860" w:type="dxa"/>
            <w:tcMar>
              <w:top w:w="0" w:type="dxa"/>
              <w:bottom w:w="0" w:type="dxa"/>
            </w:tcMar>
            <w:vAlign w:val="center"/>
          </w:tcPr>
          <w:p w14:paraId="5FCD9C53" w14:textId="77777777" w:rsidR="00744076" w:rsidRDefault="00000000">
            <w:pPr>
              <w:keepNext/>
              <w:keepLines/>
              <w:spacing w:after="0" w:line="240" w:lineRule="auto"/>
              <w:jc w:val="right"/>
            </w:pPr>
            <w:r>
              <w:rPr>
                <w:sz w:val="18"/>
              </w:rPr>
              <w:t>205.395,93</w:t>
            </w:r>
          </w:p>
        </w:tc>
        <w:tc>
          <w:tcPr>
            <w:tcW w:w="700" w:type="dxa"/>
            <w:tcMar>
              <w:top w:w="0" w:type="dxa"/>
              <w:bottom w:w="0" w:type="dxa"/>
            </w:tcMar>
            <w:vAlign w:val="center"/>
          </w:tcPr>
          <w:p w14:paraId="6DF31576" w14:textId="77777777" w:rsidR="00744076" w:rsidRDefault="00000000">
            <w:pPr>
              <w:keepNext/>
              <w:keepLines/>
              <w:spacing w:after="0" w:line="240" w:lineRule="auto"/>
              <w:jc w:val="right"/>
            </w:pPr>
            <w:r>
              <w:rPr>
                <w:sz w:val="18"/>
              </w:rPr>
              <w:t>118,9</w:t>
            </w:r>
          </w:p>
        </w:tc>
      </w:tr>
    </w:tbl>
    <w:p w14:paraId="74F3BDAB" w14:textId="77777777" w:rsidR="00744076" w:rsidRDefault="00744076">
      <w:pPr>
        <w:spacing w:after="0"/>
      </w:pPr>
    </w:p>
    <w:p w14:paraId="45C037DD" w14:textId="77777777" w:rsidR="00744076" w:rsidRDefault="00000000">
      <w:pPr>
        <w:jc w:val="both"/>
      </w:pPr>
      <w:r>
        <w:t>Obračun doprinosa za mirovinsko osiguranje za staž s povećanim trajanjem izvršen je primjenom zakonom propisanih stopa na veće iznose bruto plaće, te je razumljivo i povećanje ovih rashoda u izvještajnom razdoblju od 1. siječnja 2025. godine do 31. prosinca 2025. godine u odnosu na isto obračunsko razdoblje 2024. godine. Istovremeno s obzirom na evidentiranje rashoda od 13 mjeseci obračuna plaća u tekućem obračunskom razdoblju  od 1. siječnja 2025. godine do 31. prosinca 2025. godine obračunati doprinosi za mirovinsko osiguranje za staž s povećanim trajanjem za 12. mjesec 2025. godine iznose 15.263,58 eura.</w:t>
      </w:r>
    </w:p>
    <w:p w14:paraId="7A2C051B" w14:textId="77777777" w:rsidR="00744076" w:rsidRDefault="00744076"/>
    <w:p w14:paraId="05CCC543" w14:textId="77777777" w:rsidR="00744076"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0C329B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B856E9"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EAEBA2"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5E682B"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CEE396"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FD9A2E"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10A264" w14:textId="77777777" w:rsidR="00744076" w:rsidRDefault="00000000">
            <w:pPr>
              <w:keepNext/>
              <w:keepLines/>
              <w:spacing w:after="0" w:line="240" w:lineRule="auto"/>
              <w:jc w:val="center"/>
            </w:pPr>
            <w:r>
              <w:rPr>
                <w:b/>
                <w:sz w:val="18"/>
              </w:rPr>
              <w:t>Indeks (%)</w:t>
            </w:r>
          </w:p>
        </w:tc>
      </w:tr>
      <w:tr w:rsidR="00744076" w14:paraId="73F01D62" w14:textId="77777777">
        <w:tblPrEx>
          <w:tblCellMar>
            <w:top w:w="0" w:type="dxa"/>
            <w:bottom w:w="0" w:type="dxa"/>
          </w:tblCellMar>
        </w:tblPrEx>
        <w:trPr>
          <w:cantSplit/>
          <w:trHeight w:val="560"/>
        </w:trPr>
        <w:tc>
          <w:tcPr>
            <w:tcW w:w="700" w:type="dxa"/>
            <w:tcMar>
              <w:top w:w="0" w:type="dxa"/>
              <w:bottom w:w="0" w:type="dxa"/>
            </w:tcMar>
            <w:vAlign w:val="center"/>
          </w:tcPr>
          <w:p w14:paraId="0C7E1740" w14:textId="77777777" w:rsidR="00744076" w:rsidRDefault="00000000">
            <w:pPr>
              <w:keepNext/>
              <w:keepLines/>
              <w:spacing w:after="0" w:line="240" w:lineRule="auto"/>
            </w:pPr>
            <w:r>
              <w:rPr>
                <w:sz w:val="18"/>
              </w:rPr>
              <w:t>3132</w:t>
            </w:r>
          </w:p>
        </w:tc>
        <w:tc>
          <w:tcPr>
            <w:tcW w:w="3180" w:type="dxa"/>
            <w:tcMar>
              <w:top w:w="0" w:type="dxa"/>
              <w:bottom w:w="0" w:type="dxa"/>
            </w:tcMar>
            <w:vAlign w:val="center"/>
          </w:tcPr>
          <w:p w14:paraId="5C4EA008" w14:textId="77777777" w:rsidR="00744076"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4F5E2C12" w14:textId="77777777" w:rsidR="00744076" w:rsidRDefault="00000000">
            <w:pPr>
              <w:keepNext/>
              <w:keepLines/>
              <w:spacing w:after="0" w:line="240" w:lineRule="auto"/>
            </w:pPr>
            <w:r>
              <w:rPr>
                <w:sz w:val="18"/>
              </w:rPr>
              <w:t>3132</w:t>
            </w:r>
          </w:p>
        </w:tc>
        <w:tc>
          <w:tcPr>
            <w:tcW w:w="1860" w:type="dxa"/>
            <w:tcMar>
              <w:top w:w="0" w:type="dxa"/>
              <w:bottom w:w="0" w:type="dxa"/>
            </w:tcMar>
            <w:vAlign w:val="center"/>
          </w:tcPr>
          <w:p w14:paraId="6ACD8E38" w14:textId="77777777" w:rsidR="00744076" w:rsidRDefault="00000000">
            <w:pPr>
              <w:keepNext/>
              <w:keepLines/>
              <w:spacing w:after="0" w:line="240" w:lineRule="auto"/>
              <w:jc w:val="right"/>
            </w:pPr>
            <w:r>
              <w:rPr>
                <w:sz w:val="18"/>
              </w:rPr>
              <w:t>235.999,98</w:t>
            </w:r>
          </w:p>
        </w:tc>
        <w:tc>
          <w:tcPr>
            <w:tcW w:w="1860" w:type="dxa"/>
            <w:tcMar>
              <w:top w:w="0" w:type="dxa"/>
              <w:bottom w:w="0" w:type="dxa"/>
            </w:tcMar>
            <w:vAlign w:val="center"/>
          </w:tcPr>
          <w:p w14:paraId="6AD5F8D2" w14:textId="77777777" w:rsidR="00744076" w:rsidRDefault="00000000">
            <w:pPr>
              <w:keepNext/>
              <w:keepLines/>
              <w:spacing w:after="0" w:line="240" w:lineRule="auto"/>
              <w:jc w:val="right"/>
            </w:pPr>
            <w:r>
              <w:rPr>
                <w:sz w:val="18"/>
              </w:rPr>
              <w:t>271.482,10</w:t>
            </w:r>
          </w:p>
        </w:tc>
        <w:tc>
          <w:tcPr>
            <w:tcW w:w="700" w:type="dxa"/>
            <w:tcMar>
              <w:top w:w="0" w:type="dxa"/>
              <w:bottom w:w="0" w:type="dxa"/>
            </w:tcMar>
            <w:vAlign w:val="center"/>
          </w:tcPr>
          <w:p w14:paraId="2DB78182" w14:textId="77777777" w:rsidR="00744076" w:rsidRDefault="00000000">
            <w:pPr>
              <w:keepNext/>
              <w:keepLines/>
              <w:spacing w:after="0" w:line="240" w:lineRule="auto"/>
              <w:jc w:val="right"/>
            </w:pPr>
            <w:r>
              <w:rPr>
                <w:sz w:val="18"/>
              </w:rPr>
              <w:t>115,0</w:t>
            </w:r>
          </w:p>
        </w:tc>
      </w:tr>
    </w:tbl>
    <w:p w14:paraId="5DA42B8A" w14:textId="77777777" w:rsidR="00744076" w:rsidRDefault="00744076">
      <w:pPr>
        <w:spacing w:after="0"/>
      </w:pPr>
    </w:p>
    <w:p w14:paraId="7E273F8B" w14:textId="77777777" w:rsidR="00744076" w:rsidRDefault="00000000">
      <w:pPr>
        <w:jc w:val="both"/>
      </w:pPr>
      <w:r>
        <w:t xml:space="preserve">Obračun doprinosa za obvezno zdravstveno osiguranje izvršen je primjenom zakonom propisanih stopa na veće iznose bruto plaće, te je razumljivo i povećanje ovih rashoda u tekućem obračunskom razdoblju od 1. siječnja 2025. godine u odnosu na isto razdoblje 2024. godine. Istovremeno s obzirom na evidentiranje rashoda od 13 mjeseci obračuna plaća u </w:t>
      </w:r>
      <w:r>
        <w:lastRenderedPageBreak/>
        <w:t>tekućem  obračunskom razdoblju 2025. godine obračunati doprinosi za obvezno zdravstveno osiguranje za 12 mjesec 2025. godine iznose 20.553,02 eura.</w:t>
      </w:r>
    </w:p>
    <w:p w14:paraId="42BDC5B6" w14:textId="77777777" w:rsidR="00744076" w:rsidRDefault="00744076"/>
    <w:p w14:paraId="0556A7AB" w14:textId="77777777" w:rsidR="0074407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66908A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6B08B6"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3A13CB"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163F3D"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8507F6"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8F4B6C"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4D4D05" w14:textId="77777777" w:rsidR="00744076" w:rsidRDefault="00000000">
            <w:pPr>
              <w:keepNext/>
              <w:keepLines/>
              <w:spacing w:after="0" w:line="240" w:lineRule="auto"/>
              <w:jc w:val="center"/>
            </w:pPr>
            <w:r>
              <w:rPr>
                <w:b/>
                <w:sz w:val="18"/>
              </w:rPr>
              <w:t>Indeks (%)</w:t>
            </w:r>
          </w:p>
        </w:tc>
      </w:tr>
      <w:tr w:rsidR="00744076" w14:paraId="65063EE6" w14:textId="77777777">
        <w:tblPrEx>
          <w:tblCellMar>
            <w:top w:w="0" w:type="dxa"/>
            <w:bottom w:w="0" w:type="dxa"/>
          </w:tblCellMar>
        </w:tblPrEx>
        <w:trPr>
          <w:cantSplit/>
          <w:trHeight w:val="560"/>
        </w:trPr>
        <w:tc>
          <w:tcPr>
            <w:tcW w:w="700" w:type="dxa"/>
            <w:tcMar>
              <w:top w:w="0" w:type="dxa"/>
              <w:bottom w:w="0" w:type="dxa"/>
            </w:tcMar>
            <w:vAlign w:val="center"/>
          </w:tcPr>
          <w:p w14:paraId="520C7793" w14:textId="77777777" w:rsidR="00744076" w:rsidRDefault="00000000">
            <w:pPr>
              <w:keepNext/>
              <w:keepLines/>
              <w:spacing w:after="0" w:line="240" w:lineRule="auto"/>
            </w:pPr>
            <w:r>
              <w:rPr>
                <w:sz w:val="18"/>
              </w:rPr>
              <w:t>3211</w:t>
            </w:r>
          </w:p>
        </w:tc>
        <w:tc>
          <w:tcPr>
            <w:tcW w:w="3180" w:type="dxa"/>
            <w:tcMar>
              <w:top w:w="0" w:type="dxa"/>
              <w:bottom w:w="0" w:type="dxa"/>
            </w:tcMar>
            <w:vAlign w:val="center"/>
          </w:tcPr>
          <w:p w14:paraId="4354295B" w14:textId="77777777" w:rsidR="00744076" w:rsidRDefault="00000000">
            <w:pPr>
              <w:keepNext/>
              <w:keepLines/>
              <w:spacing w:after="0" w:line="240" w:lineRule="auto"/>
            </w:pPr>
            <w:r>
              <w:rPr>
                <w:sz w:val="18"/>
              </w:rPr>
              <w:t>Službena putovanja</w:t>
            </w:r>
          </w:p>
        </w:tc>
        <w:tc>
          <w:tcPr>
            <w:tcW w:w="700" w:type="dxa"/>
            <w:tcMar>
              <w:top w:w="0" w:type="dxa"/>
              <w:bottom w:w="0" w:type="dxa"/>
            </w:tcMar>
            <w:vAlign w:val="center"/>
          </w:tcPr>
          <w:p w14:paraId="0EC35191" w14:textId="77777777" w:rsidR="00744076" w:rsidRDefault="00000000">
            <w:pPr>
              <w:keepNext/>
              <w:keepLines/>
              <w:spacing w:after="0" w:line="240" w:lineRule="auto"/>
            </w:pPr>
            <w:r>
              <w:rPr>
                <w:sz w:val="18"/>
              </w:rPr>
              <w:t>3211</w:t>
            </w:r>
          </w:p>
        </w:tc>
        <w:tc>
          <w:tcPr>
            <w:tcW w:w="1860" w:type="dxa"/>
            <w:tcMar>
              <w:top w:w="0" w:type="dxa"/>
              <w:bottom w:w="0" w:type="dxa"/>
            </w:tcMar>
            <w:vAlign w:val="center"/>
          </w:tcPr>
          <w:p w14:paraId="761CE26B" w14:textId="77777777" w:rsidR="00744076" w:rsidRDefault="00000000">
            <w:pPr>
              <w:keepNext/>
              <w:keepLines/>
              <w:spacing w:after="0" w:line="240" w:lineRule="auto"/>
              <w:jc w:val="right"/>
            </w:pPr>
            <w:r>
              <w:rPr>
                <w:sz w:val="18"/>
              </w:rPr>
              <w:t>2.583,81</w:t>
            </w:r>
          </w:p>
        </w:tc>
        <w:tc>
          <w:tcPr>
            <w:tcW w:w="1860" w:type="dxa"/>
            <w:tcMar>
              <w:top w:w="0" w:type="dxa"/>
              <w:bottom w:w="0" w:type="dxa"/>
            </w:tcMar>
            <w:vAlign w:val="center"/>
          </w:tcPr>
          <w:p w14:paraId="4D270C4B" w14:textId="77777777" w:rsidR="00744076" w:rsidRDefault="00000000">
            <w:pPr>
              <w:keepNext/>
              <w:keepLines/>
              <w:spacing w:after="0" w:line="240" w:lineRule="auto"/>
              <w:jc w:val="right"/>
            </w:pPr>
            <w:r>
              <w:rPr>
                <w:sz w:val="18"/>
              </w:rPr>
              <w:t>2.855,92</w:t>
            </w:r>
          </w:p>
        </w:tc>
        <w:tc>
          <w:tcPr>
            <w:tcW w:w="700" w:type="dxa"/>
            <w:tcMar>
              <w:top w:w="0" w:type="dxa"/>
              <w:bottom w:w="0" w:type="dxa"/>
            </w:tcMar>
            <w:vAlign w:val="center"/>
          </w:tcPr>
          <w:p w14:paraId="6E0F88F6" w14:textId="77777777" w:rsidR="00744076" w:rsidRDefault="00000000">
            <w:pPr>
              <w:keepNext/>
              <w:keepLines/>
              <w:spacing w:after="0" w:line="240" w:lineRule="auto"/>
              <w:jc w:val="right"/>
            </w:pPr>
            <w:r>
              <w:rPr>
                <w:sz w:val="18"/>
              </w:rPr>
              <w:t>110,5</w:t>
            </w:r>
          </w:p>
        </w:tc>
      </w:tr>
    </w:tbl>
    <w:p w14:paraId="3BA7EF5F" w14:textId="77777777" w:rsidR="00744076" w:rsidRDefault="00744076">
      <w:pPr>
        <w:spacing w:after="0"/>
      </w:pPr>
    </w:p>
    <w:p w14:paraId="3496E5FB" w14:textId="77777777" w:rsidR="00744076" w:rsidRDefault="00000000">
      <w:pPr>
        <w:jc w:val="both"/>
      </w:pPr>
      <w:r>
        <w:t>Rashodi izvještajnog razdoblja tekuće 2025. godine u odnosu na prethodno razdoblje 2024. godine veći su za apsolutni iznos od 272,11 eura i odnose se prvenstveno na isplatu obračunatih dnevnica. Povećanje rashoda nastalo je zbog većeg broja izvršenih službenih putovanja u izvještajnom razdoblju tekuće godine i činjenici da zbog novih zapošljavanja postoji obveza zaposlenih službenika pohađanja izobrazbe "Specifičnosti rada u zatvorskom i probacijskom sustavu te unapređenje suradnje". </w:t>
      </w:r>
    </w:p>
    <w:p w14:paraId="1C019930" w14:textId="77777777" w:rsidR="00744076" w:rsidRDefault="00744076"/>
    <w:p w14:paraId="045E9976" w14:textId="77777777" w:rsidR="00744076"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3D16C4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32013C"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662B91"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A2528A"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452B16"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92B240"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CD1120" w14:textId="77777777" w:rsidR="00744076" w:rsidRDefault="00000000">
            <w:pPr>
              <w:keepNext/>
              <w:keepLines/>
              <w:spacing w:after="0" w:line="240" w:lineRule="auto"/>
              <w:jc w:val="center"/>
            </w:pPr>
            <w:r>
              <w:rPr>
                <w:b/>
                <w:sz w:val="18"/>
              </w:rPr>
              <w:t>Indeks (%)</w:t>
            </w:r>
          </w:p>
        </w:tc>
      </w:tr>
      <w:tr w:rsidR="00744076" w14:paraId="6AE91C89" w14:textId="77777777">
        <w:tblPrEx>
          <w:tblCellMar>
            <w:top w:w="0" w:type="dxa"/>
            <w:bottom w:w="0" w:type="dxa"/>
          </w:tblCellMar>
        </w:tblPrEx>
        <w:trPr>
          <w:cantSplit/>
          <w:trHeight w:val="560"/>
        </w:trPr>
        <w:tc>
          <w:tcPr>
            <w:tcW w:w="700" w:type="dxa"/>
            <w:tcMar>
              <w:top w:w="0" w:type="dxa"/>
              <w:bottom w:w="0" w:type="dxa"/>
            </w:tcMar>
            <w:vAlign w:val="center"/>
          </w:tcPr>
          <w:p w14:paraId="2D72C97A" w14:textId="77777777" w:rsidR="00744076" w:rsidRDefault="00000000">
            <w:pPr>
              <w:keepNext/>
              <w:keepLines/>
              <w:spacing w:after="0" w:line="240" w:lineRule="auto"/>
            </w:pPr>
            <w:r>
              <w:rPr>
                <w:sz w:val="18"/>
              </w:rPr>
              <w:t>3212</w:t>
            </w:r>
          </w:p>
        </w:tc>
        <w:tc>
          <w:tcPr>
            <w:tcW w:w="3180" w:type="dxa"/>
            <w:tcMar>
              <w:top w:w="0" w:type="dxa"/>
              <w:bottom w:w="0" w:type="dxa"/>
            </w:tcMar>
            <w:vAlign w:val="center"/>
          </w:tcPr>
          <w:p w14:paraId="27A81015" w14:textId="77777777" w:rsidR="00744076"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757DC965" w14:textId="77777777" w:rsidR="00744076" w:rsidRDefault="00000000">
            <w:pPr>
              <w:keepNext/>
              <w:keepLines/>
              <w:spacing w:after="0" w:line="240" w:lineRule="auto"/>
            </w:pPr>
            <w:r>
              <w:rPr>
                <w:sz w:val="18"/>
              </w:rPr>
              <w:t>3212</w:t>
            </w:r>
          </w:p>
        </w:tc>
        <w:tc>
          <w:tcPr>
            <w:tcW w:w="1860" w:type="dxa"/>
            <w:tcMar>
              <w:top w:w="0" w:type="dxa"/>
              <w:bottom w:w="0" w:type="dxa"/>
            </w:tcMar>
            <w:vAlign w:val="center"/>
          </w:tcPr>
          <w:p w14:paraId="75A42ABD" w14:textId="77777777" w:rsidR="00744076" w:rsidRDefault="00000000">
            <w:pPr>
              <w:keepNext/>
              <w:keepLines/>
              <w:spacing w:after="0" w:line="240" w:lineRule="auto"/>
              <w:jc w:val="right"/>
            </w:pPr>
            <w:r>
              <w:rPr>
                <w:sz w:val="18"/>
              </w:rPr>
              <w:t>36.125,61</w:t>
            </w:r>
          </w:p>
        </w:tc>
        <w:tc>
          <w:tcPr>
            <w:tcW w:w="1860" w:type="dxa"/>
            <w:tcMar>
              <w:top w:w="0" w:type="dxa"/>
              <w:bottom w:w="0" w:type="dxa"/>
            </w:tcMar>
            <w:vAlign w:val="center"/>
          </w:tcPr>
          <w:p w14:paraId="36088906" w14:textId="77777777" w:rsidR="00744076" w:rsidRDefault="00000000">
            <w:pPr>
              <w:keepNext/>
              <w:keepLines/>
              <w:spacing w:after="0" w:line="240" w:lineRule="auto"/>
              <w:jc w:val="right"/>
            </w:pPr>
            <w:r>
              <w:rPr>
                <w:sz w:val="18"/>
              </w:rPr>
              <w:t>63.217,41</w:t>
            </w:r>
          </w:p>
        </w:tc>
        <w:tc>
          <w:tcPr>
            <w:tcW w:w="700" w:type="dxa"/>
            <w:tcMar>
              <w:top w:w="0" w:type="dxa"/>
              <w:bottom w:w="0" w:type="dxa"/>
            </w:tcMar>
            <w:vAlign w:val="center"/>
          </w:tcPr>
          <w:p w14:paraId="007D8878" w14:textId="77777777" w:rsidR="00744076" w:rsidRDefault="00000000">
            <w:pPr>
              <w:keepNext/>
              <w:keepLines/>
              <w:spacing w:after="0" w:line="240" w:lineRule="auto"/>
              <w:jc w:val="right"/>
            </w:pPr>
            <w:r>
              <w:rPr>
                <w:sz w:val="18"/>
              </w:rPr>
              <w:t>175,0</w:t>
            </w:r>
          </w:p>
        </w:tc>
      </w:tr>
    </w:tbl>
    <w:p w14:paraId="0BF8B5C6" w14:textId="77777777" w:rsidR="00744076" w:rsidRDefault="00744076">
      <w:pPr>
        <w:spacing w:after="0"/>
      </w:pPr>
    </w:p>
    <w:p w14:paraId="5F6231A3" w14:textId="77777777" w:rsidR="00744076" w:rsidRDefault="00000000">
      <w:pPr>
        <w:jc w:val="both"/>
      </w:pPr>
      <w:r>
        <w:t>Usporedivost rashoda naknade za prijevoz, rad na terenu i odvojeni život prema izvještajnim razdobljima: naknada za prijevoz na posao i s posla 2024. godina 27.247,18 eura/ 2025. godina 45.528,47 eura, naknada za rad na terenu 2024. godina 8.476,26 eura/ 2025. godina 17.489,86 eura i odvojeni život 2024. godina 402,17 eura/ 2025. godina 199,08 eura. U obračunskom razdoblju od 1. siječnja 2025. godine do 31. prosinca 2025. godine sukladno obvezi evidentiranja na rashode u skladu sa izmijenjenim propisima iznos obračunate naknade za prijevoz, rad na terenu i odvojeni život za 12. mjesec 2025. godine evidentiran je u iznosu od 15.508,30 eura. Ukupno povećanje rashoda u izvještajnom razdoblju tekuće 2025. godine u odnosu na izvještajno razdoblje prethodne 2024. godine iznosi u apsolutnom iznosu 27.091,80 eura, a između ostaloga je i posljedica privremenih premještaja značajnog broja službenika na rad u druga kaznena tijela iz Zatvora u Bjelovaru od rujna 2025. godine. Zbog navedenih premještaja obračunava se veća udaljenost u kilometrima prilikom odlaska na posao od prebivališta/ boravišta službenika do mjesta rada  i povratka s posla, a po cjeni za 1 km koja je propisana.  Istovremeno se zbog rada u drugim kaznenim tjelima službenicima obračunava i terenski rad. </w:t>
      </w:r>
    </w:p>
    <w:p w14:paraId="551729B5" w14:textId="77777777" w:rsidR="00744076" w:rsidRDefault="00744076"/>
    <w:p w14:paraId="74A7E961" w14:textId="77777777" w:rsidR="00744076"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2D9CC3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B12C44"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FC1A9F"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963182"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F629DB"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B0AA66"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85DDD9" w14:textId="77777777" w:rsidR="00744076" w:rsidRDefault="00000000">
            <w:pPr>
              <w:keepNext/>
              <w:keepLines/>
              <w:spacing w:after="0" w:line="240" w:lineRule="auto"/>
              <w:jc w:val="center"/>
            </w:pPr>
            <w:r>
              <w:rPr>
                <w:b/>
                <w:sz w:val="18"/>
              </w:rPr>
              <w:t>Indeks (%)</w:t>
            </w:r>
          </w:p>
        </w:tc>
      </w:tr>
      <w:tr w:rsidR="00744076" w14:paraId="676F8E63" w14:textId="77777777">
        <w:tblPrEx>
          <w:tblCellMar>
            <w:top w:w="0" w:type="dxa"/>
            <w:bottom w:w="0" w:type="dxa"/>
          </w:tblCellMar>
        </w:tblPrEx>
        <w:trPr>
          <w:cantSplit/>
          <w:trHeight w:val="560"/>
        </w:trPr>
        <w:tc>
          <w:tcPr>
            <w:tcW w:w="700" w:type="dxa"/>
            <w:tcMar>
              <w:top w:w="0" w:type="dxa"/>
              <w:bottom w:w="0" w:type="dxa"/>
            </w:tcMar>
            <w:vAlign w:val="center"/>
          </w:tcPr>
          <w:p w14:paraId="71F273F3" w14:textId="77777777" w:rsidR="00744076" w:rsidRDefault="00000000">
            <w:pPr>
              <w:keepNext/>
              <w:keepLines/>
              <w:spacing w:after="0" w:line="240" w:lineRule="auto"/>
            </w:pPr>
            <w:r>
              <w:rPr>
                <w:sz w:val="18"/>
              </w:rPr>
              <w:t>3225</w:t>
            </w:r>
          </w:p>
        </w:tc>
        <w:tc>
          <w:tcPr>
            <w:tcW w:w="3180" w:type="dxa"/>
            <w:tcMar>
              <w:top w:w="0" w:type="dxa"/>
              <w:bottom w:w="0" w:type="dxa"/>
            </w:tcMar>
            <w:vAlign w:val="center"/>
          </w:tcPr>
          <w:p w14:paraId="7D572902" w14:textId="77777777" w:rsidR="00744076" w:rsidRDefault="00000000">
            <w:pPr>
              <w:keepNext/>
              <w:keepLines/>
              <w:spacing w:after="0" w:line="240" w:lineRule="auto"/>
            </w:pPr>
            <w:r>
              <w:rPr>
                <w:sz w:val="18"/>
              </w:rPr>
              <w:t>Sitni inventar i autogume</w:t>
            </w:r>
          </w:p>
        </w:tc>
        <w:tc>
          <w:tcPr>
            <w:tcW w:w="700" w:type="dxa"/>
            <w:tcMar>
              <w:top w:w="0" w:type="dxa"/>
              <w:bottom w:w="0" w:type="dxa"/>
            </w:tcMar>
            <w:vAlign w:val="center"/>
          </w:tcPr>
          <w:p w14:paraId="13CD3C1F" w14:textId="77777777" w:rsidR="00744076" w:rsidRDefault="00000000">
            <w:pPr>
              <w:keepNext/>
              <w:keepLines/>
              <w:spacing w:after="0" w:line="240" w:lineRule="auto"/>
            </w:pPr>
            <w:r>
              <w:rPr>
                <w:sz w:val="18"/>
              </w:rPr>
              <w:t>3225</w:t>
            </w:r>
          </w:p>
        </w:tc>
        <w:tc>
          <w:tcPr>
            <w:tcW w:w="1860" w:type="dxa"/>
            <w:tcMar>
              <w:top w:w="0" w:type="dxa"/>
              <w:bottom w:w="0" w:type="dxa"/>
            </w:tcMar>
            <w:vAlign w:val="center"/>
          </w:tcPr>
          <w:p w14:paraId="4388379F" w14:textId="77777777" w:rsidR="00744076" w:rsidRDefault="00000000">
            <w:pPr>
              <w:keepNext/>
              <w:keepLines/>
              <w:spacing w:after="0" w:line="240" w:lineRule="auto"/>
              <w:jc w:val="right"/>
            </w:pPr>
            <w:r>
              <w:rPr>
                <w:sz w:val="18"/>
              </w:rPr>
              <w:t>4.135,32</w:t>
            </w:r>
          </w:p>
        </w:tc>
        <w:tc>
          <w:tcPr>
            <w:tcW w:w="1860" w:type="dxa"/>
            <w:tcMar>
              <w:top w:w="0" w:type="dxa"/>
              <w:bottom w:w="0" w:type="dxa"/>
            </w:tcMar>
            <w:vAlign w:val="center"/>
          </w:tcPr>
          <w:p w14:paraId="5BCA97BE" w14:textId="77777777" w:rsidR="00744076" w:rsidRDefault="00000000">
            <w:pPr>
              <w:keepNext/>
              <w:keepLines/>
              <w:spacing w:after="0" w:line="240" w:lineRule="auto"/>
              <w:jc w:val="right"/>
            </w:pPr>
            <w:r>
              <w:rPr>
                <w:sz w:val="18"/>
              </w:rPr>
              <w:t>13.244,84</w:t>
            </w:r>
          </w:p>
        </w:tc>
        <w:tc>
          <w:tcPr>
            <w:tcW w:w="700" w:type="dxa"/>
            <w:tcMar>
              <w:top w:w="0" w:type="dxa"/>
              <w:bottom w:w="0" w:type="dxa"/>
            </w:tcMar>
            <w:vAlign w:val="center"/>
          </w:tcPr>
          <w:p w14:paraId="062C2AB8" w14:textId="77777777" w:rsidR="00744076" w:rsidRDefault="00000000">
            <w:pPr>
              <w:keepNext/>
              <w:keepLines/>
              <w:spacing w:after="0" w:line="240" w:lineRule="auto"/>
              <w:jc w:val="right"/>
            </w:pPr>
            <w:r>
              <w:rPr>
                <w:sz w:val="18"/>
              </w:rPr>
              <w:t>320,3</w:t>
            </w:r>
          </w:p>
        </w:tc>
      </w:tr>
    </w:tbl>
    <w:p w14:paraId="3DB658FC" w14:textId="77777777" w:rsidR="00744076" w:rsidRDefault="00744076">
      <w:pPr>
        <w:spacing w:after="0"/>
      </w:pPr>
    </w:p>
    <w:p w14:paraId="1780A067" w14:textId="77777777" w:rsidR="00744076" w:rsidRDefault="00000000">
      <w:pPr>
        <w:jc w:val="both"/>
      </w:pPr>
      <w:r>
        <w:t>Rashodi sitnog inventara i autoguma u izvještajnom razdoblju tekuće godine od 1. siječnja 2025. godine do 31. prosinca 2025. godine u odnosu na rashode istog razdoblja prethodne 2024. godine veći su za apsolutni iznos od 9.109,52 eura, odnosno 220,28 %.  Nabavom sljedećeg inventara:  kuhinjskih potrepština ( pribor za jelo, šalice, zdjele, tanjuri, noževi, preša za čvarke, cjedila i drugi kuhinjski pribor), tv nosača, trakastih zavjesa, kutija za odlaganje stvari zatvorenika, grbova RH, magnetne ploče, vješalica, digitalnih termometara, parking barijera, električnog blendera, stalka za spise,  visokotlačnog perača, podloga za stolice, natpisnih pločica za vrata, recivera, stalaža za arhivu, telefona, aluminijskih žaluzina, regala za terete, zidnih koševa, kanti za smeće, kuponskih ormarića, tegli, otirača, karnistera, kace za zelje, sata, radio budilice, USB sticka, električne grijalice, kolica za prijevoz hrane, guma za vozila zamijenjen je stari inventar i dodatno osiguran inventar potreban za radne aktivnosti službenika i zatvorenika. U okviru ove pozicije evidentirani su i rashodi financirani iz izvora 31 - vlastiti prihodi u iznosu od 3.932,50 eura. Iz navedenih sredstava su nabavljene klupe za šetalište zatvorenika i time osiguran ugodniji boravak osoba na izdržavanju kazne zatvora na svježem zraku. Na rashodima sitnog inventara evidentirani su i rashodi po odluci o donaciji osam fotografija s izložbi Šuma okom šumara u iznosu od 434,40 eura Hrvatskih šuma d.o.o. Zagreb, Uprave šuma Podružnica Bjelovar.</w:t>
      </w:r>
    </w:p>
    <w:p w14:paraId="3C9655A0" w14:textId="77777777" w:rsidR="00744076" w:rsidRDefault="00744076"/>
    <w:p w14:paraId="6E5FBC87" w14:textId="77777777" w:rsidR="0074407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48CD04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D08C57"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A4C4D8"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2040C6"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61CF84"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62A2E4"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0FD78D" w14:textId="77777777" w:rsidR="00744076" w:rsidRDefault="00000000">
            <w:pPr>
              <w:keepNext/>
              <w:keepLines/>
              <w:spacing w:after="0" w:line="240" w:lineRule="auto"/>
              <w:jc w:val="center"/>
            </w:pPr>
            <w:r>
              <w:rPr>
                <w:b/>
                <w:sz w:val="18"/>
              </w:rPr>
              <w:t>Indeks (%)</w:t>
            </w:r>
          </w:p>
        </w:tc>
      </w:tr>
      <w:tr w:rsidR="00744076" w14:paraId="5C80A6B1" w14:textId="77777777">
        <w:tblPrEx>
          <w:tblCellMar>
            <w:top w:w="0" w:type="dxa"/>
            <w:bottom w:w="0" w:type="dxa"/>
          </w:tblCellMar>
        </w:tblPrEx>
        <w:trPr>
          <w:cantSplit/>
          <w:trHeight w:val="560"/>
        </w:trPr>
        <w:tc>
          <w:tcPr>
            <w:tcW w:w="700" w:type="dxa"/>
            <w:tcMar>
              <w:top w:w="0" w:type="dxa"/>
              <w:bottom w:w="0" w:type="dxa"/>
            </w:tcMar>
            <w:vAlign w:val="center"/>
          </w:tcPr>
          <w:p w14:paraId="7C225485" w14:textId="77777777" w:rsidR="00744076" w:rsidRDefault="00000000">
            <w:pPr>
              <w:keepNext/>
              <w:keepLines/>
              <w:spacing w:after="0" w:line="240" w:lineRule="auto"/>
            </w:pPr>
            <w:r>
              <w:rPr>
                <w:sz w:val="18"/>
              </w:rPr>
              <w:t>3227</w:t>
            </w:r>
          </w:p>
        </w:tc>
        <w:tc>
          <w:tcPr>
            <w:tcW w:w="3180" w:type="dxa"/>
            <w:tcMar>
              <w:top w:w="0" w:type="dxa"/>
              <w:bottom w:w="0" w:type="dxa"/>
            </w:tcMar>
            <w:vAlign w:val="center"/>
          </w:tcPr>
          <w:p w14:paraId="4C1169AD" w14:textId="77777777" w:rsidR="00744076"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530FF953" w14:textId="77777777" w:rsidR="00744076" w:rsidRDefault="00000000">
            <w:pPr>
              <w:keepNext/>
              <w:keepLines/>
              <w:spacing w:after="0" w:line="240" w:lineRule="auto"/>
            </w:pPr>
            <w:r>
              <w:rPr>
                <w:sz w:val="18"/>
              </w:rPr>
              <w:t>3227</w:t>
            </w:r>
          </w:p>
        </w:tc>
        <w:tc>
          <w:tcPr>
            <w:tcW w:w="1860" w:type="dxa"/>
            <w:tcMar>
              <w:top w:w="0" w:type="dxa"/>
              <w:bottom w:w="0" w:type="dxa"/>
            </w:tcMar>
            <w:vAlign w:val="center"/>
          </w:tcPr>
          <w:p w14:paraId="26DCB913" w14:textId="77777777" w:rsidR="00744076" w:rsidRDefault="00000000">
            <w:pPr>
              <w:keepNext/>
              <w:keepLines/>
              <w:spacing w:after="0" w:line="240" w:lineRule="auto"/>
              <w:jc w:val="right"/>
            </w:pPr>
            <w:r>
              <w:rPr>
                <w:sz w:val="18"/>
              </w:rPr>
              <w:t>517,65</w:t>
            </w:r>
          </w:p>
        </w:tc>
        <w:tc>
          <w:tcPr>
            <w:tcW w:w="1860" w:type="dxa"/>
            <w:tcMar>
              <w:top w:w="0" w:type="dxa"/>
              <w:bottom w:w="0" w:type="dxa"/>
            </w:tcMar>
            <w:vAlign w:val="center"/>
          </w:tcPr>
          <w:p w14:paraId="7CB4D229" w14:textId="77777777" w:rsidR="00744076" w:rsidRDefault="00000000">
            <w:pPr>
              <w:keepNext/>
              <w:keepLines/>
              <w:spacing w:after="0" w:line="240" w:lineRule="auto"/>
              <w:jc w:val="right"/>
            </w:pPr>
            <w:r>
              <w:rPr>
                <w:sz w:val="18"/>
              </w:rPr>
              <w:t>1.211,85</w:t>
            </w:r>
          </w:p>
        </w:tc>
        <w:tc>
          <w:tcPr>
            <w:tcW w:w="700" w:type="dxa"/>
            <w:tcMar>
              <w:top w:w="0" w:type="dxa"/>
              <w:bottom w:w="0" w:type="dxa"/>
            </w:tcMar>
            <w:vAlign w:val="center"/>
          </w:tcPr>
          <w:p w14:paraId="3FEF5AF1" w14:textId="77777777" w:rsidR="00744076" w:rsidRDefault="00000000">
            <w:pPr>
              <w:keepNext/>
              <w:keepLines/>
              <w:spacing w:after="0" w:line="240" w:lineRule="auto"/>
              <w:jc w:val="right"/>
            </w:pPr>
            <w:r>
              <w:rPr>
                <w:sz w:val="18"/>
              </w:rPr>
              <w:t>234,1</w:t>
            </w:r>
          </w:p>
        </w:tc>
      </w:tr>
    </w:tbl>
    <w:p w14:paraId="4E87B7A8" w14:textId="77777777" w:rsidR="00744076" w:rsidRDefault="00744076">
      <w:pPr>
        <w:spacing w:after="0"/>
      </w:pPr>
    </w:p>
    <w:p w14:paraId="479D7C53" w14:textId="77777777" w:rsidR="00744076" w:rsidRDefault="00000000">
      <w:pPr>
        <w:jc w:val="both"/>
      </w:pPr>
      <w:r>
        <w:t>U tekućem izvještajnom razdoblju od 1. siječnja do 31. prosinca 2025. godine evidentirani su rashodi veći za apsolutni iznos od 694,20 eura u odnosu na istu vrstu rashoda ostvarenu u izvještajnom razdoblju prethodne 2024. godine. U tekućoj godini nabavljene su hlače, majice, pregače i klompe za 4 službenika kuhara, te jakne i majice za 2 medicinska tehničara. Nabavljene su i majice za radno angažirane zatvorenike u kuhinji kao pomoćno osoblje.  Nabava radne odjeće i obuće izvršena je za sve službenike za koje je to propisima određeno, tako i za novozaposlenu kuharicu za razliku od prethodne 2024. godine kada je to učinjeno za manji broj službenika i u manjim količinama.</w:t>
      </w:r>
    </w:p>
    <w:p w14:paraId="7FB76340" w14:textId="77777777" w:rsidR="00744076" w:rsidRDefault="00744076"/>
    <w:p w14:paraId="39678C0E" w14:textId="77777777" w:rsidR="00744076"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6B83CB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74CE06"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10AD53"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D60745"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E1ABCC"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8880C2"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C06F8A" w14:textId="77777777" w:rsidR="00744076" w:rsidRDefault="00000000">
            <w:pPr>
              <w:keepNext/>
              <w:keepLines/>
              <w:spacing w:after="0" w:line="240" w:lineRule="auto"/>
              <w:jc w:val="center"/>
            </w:pPr>
            <w:r>
              <w:rPr>
                <w:b/>
                <w:sz w:val="18"/>
              </w:rPr>
              <w:t>Indeks (%)</w:t>
            </w:r>
          </w:p>
        </w:tc>
      </w:tr>
      <w:tr w:rsidR="00744076" w14:paraId="417D3E90" w14:textId="77777777">
        <w:tblPrEx>
          <w:tblCellMar>
            <w:top w:w="0" w:type="dxa"/>
            <w:bottom w:w="0" w:type="dxa"/>
          </w:tblCellMar>
        </w:tblPrEx>
        <w:trPr>
          <w:cantSplit/>
          <w:trHeight w:val="560"/>
        </w:trPr>
        <w:tc>
          <w:tcPr>
            <w:tcW w:w="700" w:type="dxa"/>
            <w:tcMar>
              <w:top w:w="0" w:type="dxa"/>
              <w:bottom w:w="0" w:type="dxa"/>
            </w:tcMar>
            <w:vAlign w:val="center"/>
          </w:tcPr>
          <w:p w14:paraId="3A242EC5" w14:textId="77777777" w:rsidR="00744076" w:rsidRDefault="00000000">
            <w:pPr>
              <w:keepNext/>
              <w:keepLines/>
              <w:spacing w:after="0" w:line="240" w:lineRule="auto"/>
            </w:pPr>
            <w:r>
              <w:rPr>
                <w:sz w:val="18"/>
              </w:rPr>
              <w:t>3231</w:t>
            </w:r>
          </w:p>
        </w:tc>
        <w:tc>
          <w:tcPr>
            <w:tcW w:w="3180" w:type="dxa"/>
            <w:tcMar>
              <w:top w:w="0" w:type="dxa"/>
              <w:bottom w:w="0" w:type="dxa"/>
            </w:tcMar>
            <w:vAlign w:val="center"/>
          </w:tcPr>
          <w:p w14:paraId="192319E7" w14:textId="77777777" w:rsidR="00744076"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72A580B1" w14:textId="77777777" w:rsidR="00744076" w:rsidRDefault="00000000">
            <w:pPr>
              <w:keepNext/>
              <w:keepLines/>
              <w:spacing w:after="0" w:line="240" w:lineRule="auto"/>
            </w:pPr>
            <w:r>
              <w:rPr>
                <w:sz w:val="18"/>
              </w:rPr>
              <w:t>3231</w:t>
            </w:r>
          </w:p>
        </w:tc>
        <w:tc>
          <w:tcPr>
            <w:tcW w:w="1860" w:type="dxa"/>
            <w:tcMar>
              <w:top w:w="0" w:type="dxa"/>
              <w:bottom w:w="0" w:type="dxa"/>
            </w:tcMar>
            <w:vAlign w:val="center"/>
          </w:tcPr>
          <w:p w14:paraId="5246F4F8" w14:textId="77777777" w:rsidR="00744076" w:rsidRDefault="00000000">
            <w:pPr>
              <w:keepNext/>
              <w:keepLines/>
              <w:spacing w:after="0" w:line="240" w:lineRule="auto"/>
              <w:jc w:val="right"/>
            </w:pPr>
            <w:r>
              <w:rPr>
                <w:sz w:val="18"/>
              </w:rPr>
              <w:t>4.195,87</w:t>
            </w:r>
          </w:p>
        </w:tc>
        <w:tc>
          <w:tcPr>
            <w:tcW w:w="1860" w:type="dxa"/>
            <w:tcMar>
              <w:top w:w="0" w:type="dxa"/>
              <w:bottom w:w="0" w:type="dxa"/>
            </w:tcMar>
            <w:vAlign w:val="center"/>
          </w:tcPr>
          <w:p w14:paraId="0730B2E0" w14:textId="77777777" w:rsidR="00744076" w:rsidRDefault="00000000">
            <w:pPr>
              <w:keepNext/>
              <w:keepLines/>
              <w:spacing w:after="0" w:line="240" w:lineRule="auto"/>
              <w:jc w:val="right"/>
            </w:pPr>
            <w:r>
              <w:rPr>
                <w:sz w:val="18"/>
              </w:rPr>
              <w:t>4.778,14</w:t>
            </w:r>
          </w:p>
        </w:tc>
        <w:tc>
          <w:tcPr>
            <w:tcW w:w="700" w:type="dxa"/>
            <w:tcMar>
              <w:top w:w="0" w:type="dxa"/>
              <w:bottom w:w="0" w:type="dxa"/>
            </w:tcMar>
            <w:vAlign w:val="center"/>
          </w:tcPr>
          <w:p w14:paraId="724AFA9D" w14:textId="77777777" w:rsidR="00744076" w:rsidRDefault="00000000">
            <w:pPr>
              <w:keepNext/>
              <w:keepLines/>
              <w:spacing w:after="0" w:line="240" w:lineRule="auto"/>
              <w:jc w:val="right"/>
            </w:pPr>
            <w:r>
              <w:rPr>
                <w:sz w:val="18"/>
              </w:rPr>
              <w:t>113,9</w:t>
            </w:r>
          </w:p>
        </w:tc>
      </w:tr>
    </w:tbl>
    <w:p w14:paraId="7CD5F8F2" w14:textId="77777777" w:rsidR="00744076" w:rsidRDefault="00744076">
      <w:pPr>
        <w:spacing w:after="0"/>
      </w:pPr>
    </w:p>
    <w:p w14:paraId="37BC4590" w14:textId="77777777" w:rsidR="00744076" w:rsidRDefault="00000000">
      <w:pPr>
        <w:jc w:val="both"/>
      </w:pPr>
      <w:r>
        <w:t>Rashodi usluga telefona, interneta, pošte i prijevoza ostvareni u tekućem izvještajnom razdoblju od 1. siječnja 2025. godine do 31. prosinca 2025. godine veći su za apsolutni iznos od 582,27 eura u odnosu na iste rashode izvještajnog razdoblja prethodne 2024. godine. Razlog povećanja rashoda tekućeg razdoblja proizlazi iz više obračunatih naknada za korištenje telefonskih usluga fiksne mreže budući da je istekao trogodišnji ugovor koji je zatvor imao sklopljen. Novim ugovorom za fiksne telefonske usluge koji je sklopljen temeljem Okvirnog sporazuma Središnjeg državnog ureda za središnju javnu nabavu ugovorene su veće cijene, te su temeljem toga i rashodi tih usluga porasli. Rashodi za korištenje telefonskih usluga fiksne mreže u 2024. godini iznosili su 1.278,47 eura, dok su u izvještajnom razdoblju 2025. godine iznosili 2.167,24 eura. Neznatno su rasli i rashodi za poštanske usluge zbog otpremljenog većeg broja pošiljaka za iznos od 100,25 eura.</w:t>
      </w:r>
    </w:p>
    <w:p w14:paraId="4CC583A6" w14:textId="77777777" w:rsidR="00744076" w:rsidRDefault="00744076"/>
    <w:p w14:paraId="50584514" w14:textId="77777777" w:rsidR="00744076"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596A53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5EFEEF"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66FB88"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CC48AD"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CFE7F"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8C2C79"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92EBBD" w14:textId="77777777" w:rsidR="00744076" w:rsidRDefault="00000000">
            <w:pPr>
              <w:keepNext/>
              <w:keepLines/>
              <w:spacing w:after="0" w:line="240" w:lineRule="auto"/>
              <w:jc w:val="center"/>
            </w:pPr>
            <w:r>
              <w:rPr>
                <w:b/>
                <w:sz w:val="18"/>
              </w:rPr>
              <w:t>Indeks (%)</w:t>
            </w:r>
          </w:p>
        </w:tc>
      </w:tr>
      <w:tr w:rsidR="00744076" w14:paraId="6AFAC2C0" w14:textId="77777777">
        <w:tblPrEx>
          <w:tblCellMar>
            <w:top w:w="0" w:type="dxa"/>
            <w:bottom w:w="0" w:type="dxa"/>
          </w:tblCellMar>
        </w:tblPrEx>
        <w:trPr>
          <w:cantSplit/>
          <w:trHeight w:val="560"/>
        </w:trPr>
        <w:tc>
          <w:tcPr>
            <w:tcW w:w="700" w:type="dxa"/>
            <w:tcMar>
              <w:top w:w="0" w:type="dxa"/>
              <w:bottom w:w="0" w:type="dxa"/>
            </w:tcMar>
            <w:vAlign w:val="center"/>
          </w:tcPr>
          <w:p w14:paraId="5F161FA6" w14:textId="77777777" w:rsidR="00744076" w:rsidRDefault="00000000">
            <w:pPr>
              <w:keepNext/>
              <w:keepLines/>
              <w:spacing w:after="0" w:line="240" w:lineRule="auto"/>
            </w:pPr>
            <w:r>
              <w:rPr>
                <w:sz w:val="18"/>
              </w:rPr>
              <w:t>3232</w:t>
            </w:r>
          </w:p>
        </w:tc>
        <w:tc>
          <w:tcPr>
            <w:tcW w:w="3180" w:type="dxa"/>
            <w:tcMar>
              <w:top w:w="0" w:type="dxa"/>
              <w:bottom w:w="0" w:type="dxa"/>
            </w:tcMar>
            <w:vAlign w:val="center"/>
          </w:tcPr>
          <w:p w14:paraId="6EC918F1" w14:textId="77777777" w:rsidR="00744076"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33CEB622" w14:textId="77777777" w:rsidR="00744076" w:rsidRDefault="00000000">
            <w:pPr>
              <w:keepNext/>
              <w:keepLines/>
              <w:spacing w:after="0" w:line="240" w:lineRule="auto"/>
            </w:pPr>
            <w:r>
              <w:rPr>
                <w:sz w:val="18"/>
              </w:rPr>
              <w:t>3232</w:t>
            </w:r>
          </w:p>
        </w:tc>
        <w:tc>
          <w:tcPr>
            <w:tcW w:w="1860" w:type="dxa"/>
            <w:tcMar>
              <w:top w:w="0" w:type="dxa"/>
              <w:bottom w:w="0" w:type="dxa"/>
            </w:tcMar>
            <w:vAlign w:val="center"/>
          </w:tcPr>
          <w:p w14:paraId="1C2E1570" w14:textId="77777777" w:rsidR="00744076" w:rsidRDefault="00000000">
            <w:pPr>
              <w:keepNext/>
              <w:keepLines/>
              <w:spacing w:after="0" w:line="240" w:lineRule="auto"/>
              <w:jc w:val="right"/>
            </w:pPr>
            <w:r>
              <w:rPr>
                <w:sz w:val="18"/>
              </w:rPr>
              <w:t>17.624,54</w:t>
            </w:r>
          </w:p>
        </w:tc>
        <w:tc>
          <w:tcPr>
            <w:tcW w:w="1860" w:type="dxa"/>
            <w:tcMar>
              <w:top w:w="0" w:type="dxa"/>
              <w:bottom w:w="0" w:type="dxa"/>
            </w:tcMar>
            <w:vAlign w:val="center"/>
          </w:tcPr>
          <w:p w14:paraId="2EF9306C" w14:textId="77777777" w:rsidR="00744076" w:rsidRDefault="00000000">
            <w:pPr>
              <w:keepNext/>
              <w:keepLines/>
              <w:spacing w:after="0" w:line="240" w:lineRule="auto"/>
              <w:jc w:val="right"/>
            </w:pPr>
            <w:r>
              <w:rPr>
                <w:sz w:val="18"/>
              </w:rPr>
              <w:t>23.333,73</w:t>
            </w:r>
          </w:p>
        </w:tc>
        <w:tc>
          <w:tcPr>
            <w:tcW w:w="700" w:type="dxa"/>
            <w:tcMar>
              <w:top w:w="0" w:type="dxa"/>
              <w:bottom w:w="0" w:type="dxa"/>
            </w:tcMar>
            <w:vAlign w:val="center"/>
          </w:tcPr>
          <w:p w14:paraId="28C364B2" w14:textId="77777777" w:rsidR="00744076" w:rsidRDefault="00000000">
            <w:pPr>
              <w:keepNext/>
              <w:keepLines/>
              <w:spacing w:after="0" w:line="240" w:lineRule="auto"/>
              <w:jc w:val="right"/>
            </w:pPr>
            <w:r>
              <w:rPr>
                <w:sz w:val="18"/>
              </w:rPr>
              <w:t>132,4</w:t>
            </w:r>
          </w:p>
        </w:tc>
      </w:tr>
    </w:tbl>
    <w:p w14:paraId="310E2188" w14:textId="77777777" w:rsidR="00744076" w:rsidRDefault="00744076">
      <w:pPr>
        <w:spacing w:after="0"/>
      </w:pPr>
    </w:p>
    <w:p w14:paraId="062939E6" w14:textId="77777777" w:rsidR="00744076" w:rsidRDefault="00000000">
      <w:pPr>
        <w:jc w:val="both"/>
      </w:pPr>
      <w:r>
        <w:t>Usluge tekućeg i investicijskog održavanja u izvještajnom razdoblju od 1. siječnja 2025. godine do 31. prosinca 2025. godine u odnosu na isto izvještajno razdoblje 2024. godine veći su za apsolutni iznos od 5.709,19 eura. Znatno povećanje ovih rashoda posljedica je održavanja građevinskih objekata na način da su nabavljena i zamjenjena vrata na uredskim prostorima i sanitarnim prostorima u upravnoj zgradi, vrata i prozori na prostoriji za pranje odjeće i rublja, te vrata na radnim prostorima pravosudne policije, garderobe, prostorije za zaprimanje i njihova sanitarnog prostora. Ukupan iznos rashoda koji je evidentiran zbog nabave stolarije u ovom tekućem izvještajnom razdoblju 2025. godine iznosi 10.502,70 eura.</w:t>
      </w:r>
    </w:p>
    <w:p w14:paraId="769ED7B6" w14:textId="77777777" w:rsidR="00744076" w:rsidRDefault="00744076"/>
    <w:p w14:paraId="46C652EF" w14:textId="77777777" w:rsidR="00744076"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5A9186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68715E"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D1F51E"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B57529"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5C8A00"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26EF40"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B54E82" w14:textId="77777777" w:rsidR="00744076" w:rsidRDefault="00000000">
            <w:pPr>
              <w:keepNext/>
              <w:keepLines/>
              <w:spacing w:after="0" w:line="240" w:lineRule="auto"/>
              <w:jc w:val="center"/>
            </w:pPr>
            <w:r>
              <w:rPr>
                <w:b/>
                <w:sz w:val="18"/>
              </w:rPr>
              <w:t>Indeks (%)</w:t>
            </w:r>
          </w:p>
        </w:tc>
      </w:tr>
      <w:tr w:rsidR="00744076" w14:paraId="24EDC4CA" w14:textId="77777777">
        <w:tblPrEx>
          <w:tblCellMar>
            <w:top w:w="0" w:type="dxa"/>
            <w:bottom w:w="0" w:type="dxa"/>
          </w:tblCellMar>
        </w:tblPrEx>
        <w:trPr>
          <w:cantSplit/>
          <w:trHeight w:val="560"/>
        </w:trPr>
        <w:tc>
          <w:tcPr>
            <w:tcW w:w="700" w:type="dxa"/>
            <w:tcMar>
              <w:top w:w="0" w:type="dxa"/>
              <w:bottom w:w="0" w:type="dxa"/>
            </w:tcMar>
            <w:vAlign w:val="center"/>
          </w:tcPr>
          <w:p w14:paraId="1BD07CBD" w14:textId="77777777" w:rsidR="00744076" w:rsidRDefault="00000000">
            <w:pPr>
              <w:keepNext/>
              <w:keepLines/>
              <w:spacing w:after="0" w:line="240" w:lineRule="auto"/>
            </w:pPr>
            <w:r>
              <w:rPr>
                <w:sz w:val="18"/>
              </w:rPr>
              <w:t>3235</w:t>
            </w:r>
          </w:p>
        </w:tc>
        <w:tc>
          <w:tcPr>
            <w:tcW w:w="3180" w:type="dxa"/>
            <w:tcMar>
              <w:top w:w="0" w:type="dxa"/>
              <w:bottom w:w="0" w:type="dxa"/>
            </w:tcMar>
            <w:vAlign w:val="center"/>
          </w:tcPr>
          <w:p w14:paraId="284E143C" w14:textId="77777777" w:rsidR="00744076" w:rsidRDefault="00000000">
            <w:pPr>
              <w:keepNext/>
              <w:keepLines/>
              <w:spacing w:after="0" w:line="240" w:lineRule="auto"/>
            </w:pPr>
            <w:r>
              <w:rPr>
                <w:sz w:val="18"/>
              </w:rPr>
              <w:t>Zakupnine i najamnine</w:t>
            </w:r>
          </w:p>
        </w:tc>
        <w:tc>
          <w:tcPr>
            <w:tcW w:w="700" w:type="dxa"/>
            <w:tcMar>
              <w:top w:w="0" w:type="dxa"/>
              <w:bottom w:w="0" w:type="dxa"/>
            </w:tcMar>
            <w:vAlign w:val="center"/>
          </w:tcPr>
          <w:p w14:paraId="566B16C4" w14:textId="77777777" w:rsidR="00744076" w:rsidRDefault="00000000">
            <w:pPr>
              <w:keepNext/>
              <w:keepLines/>
              <w:spacing w:after="0" w:line="240" w:lineRule="auto"/>
            </w:pPr>
            <w:r>
              <w:rPr>
                <w:sz w:val="18"/>
              </w:rPr>
              <w:t>3235</w:t>
            </w:r>
          </w:p>
        </w:tc>
        <w:tc>
          <w:tcPr>
            <w:tcW w:w="1860" w:type="dxa"/>
            <w:tcMar>
              <w:top w:w="0" w:type="dxa"/>
              <w:bottom w:w="0" w:type="dxa"/>
            </w:tcMar>
            <w:vAlign w:val="center"/>
          </w:tcPr>
          <w:p w14:paraId="6555364A" w14:textId="77777777" w:rsidR="00744076" w:rsidRDefault="00000000">
            <w:pPr>
              <w:keepNext/>
              <w:keepLines/>
              <w:spacing w:after="0" w:line="240" w:lineRule="auto"/>
              <w:jc w:val="right"/>
            </w:pPr>
            <w:r>
              <w:rPr>
                <w:sz w:val="18"/>
              </w:rPr>
              <w:t>100,00</w:t>
            </w:r>
          </w:p>
        </w:tc>
        <w:tc>
          <w:tcPr>
            <w:tcW w:w="1860" w:type="dxa"/>
            <w:tcMar>
              <w:top w:w="0" w:type="dxa"/>
              <w:bottom w:w="0" w:type="dxa"/>
            </w:tcMar>
            <w:vAlign w:val="center"/>
          </w:tcPr>
          <w:p w14:paraId="1110B3F7" w14:textId="77777777" w:rsidR="00744076" w:rsidRDefault="00000000">
            <w:pPr>
              <w:keepNext/>
              <w:keepLines/>
              <w:spacing w:after="0" w:line="240" w:lineRule="auto"/>
              <w:jc w:val="right"/>
            </w:pPr>
            <w:r>
              <w:rPr>
                <w:sz w:val="18"/>
              </w:rPr>
              <w:t>225,00</w:t>
            </w:r>
          </w:p>
        </w:tc>
        <w:tc>
          <w:tcPr>
            <w:tcW w:w="700" w:type="dxa"/>
            <w:tcMar>
              <w:top w:w="0" w:type="dxa"/>
              <w:bottom w:w="0" w:type="dxa"/>
            </w:tcMar>
            <w:vAlign w:val="center"/>
          </w:tcPr>
          <w:p w14:paraId="48D4C09B" w14:textId="77777777" w:rsidR="00744076" w:rsidRDefault="00000000">
            <w:pPr>
              <w:keepNext/>
              <w:keepLines/>
              <w:spacing w:after="0" w:line="240" w:lineRule="auto"/>
              <w:jc w:val="right"/>
            </w:pPr>
            <w:r>
              <w:rPr>
                <w:sz w:val="18"/>
              </w:rPr>
              <w:t>225,0</w:t>
            </w:r>
          </w:p>
        </w:tc>
      </w:tr>
    </w:tbl>
    <w:p w14:paraId="50A341FD" w14:textId="77777777" w:rsidR="00744076" w:rsidRDefault="00744076">
      <w:pPr>
        <w:spacing w:after="0"/>
      </w:pPr>
    </w:p>
    <w:p w14:paraId="22276120" w14:textId="77777777" w:rsidR="00744076" w:rsidRDefault="00000000">
      <w:pPr>
        <w:jc w:val="both"/>
      </w:pPr>
      <w:r>
        <w:lastRenderedPageBreak/>
        <w:t>Evidentirani rashodi u obračunskom razdoblju od 1. siječnja 2025. godine do 31. prosinca 2025. godine veći su od evidentiranih rashoda u razdoblju prethodne 2024. godine za apsolutni iznos od 125,00 eura. Navedeni rashodi se odnose na usluge vulkanizera za skladištenje guma, a iskazani su u većem iznosu u tekućem razdoblju 2025. godine zbog  veće količine guma koje se skladište obzirom na povećanje broja službenih vozila.</w:t>
      </w:r>
    </w:p>
    <w:p w14:paraId="5BC5D6C6" w14:textId="77777777" w:rsidR="00744076" w:rsidRDefault="00744076"/>
    <w:p w14:paraId="4FCD5514" w14:textId="77777777" w:rsidR="0074407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6BA1E1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45B05E"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8BC04A"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5CD549"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6F3BD8"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579DA4"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47840D" w14:textId="77777777" w:rsidR="00744076" w:rsidRDefault="00000000">
            <w:pPr>
              <w:keepNext/>
              <w:keepLines/>
              <w:spacing w:after="0" w:line="240" w:lineRule="auto"/>
              <w:jc w:val="center"/>
            </w:pPr>
            <w:r>
              <w:rPr>
                <w:b/>
                <w:sz w:val="18"/>
              </w:rPr>
              <w:t>Indeks (%)</w:t>
            </w:r>
          </w:p>
        </w:tc>
      </w:tr>
      <w:tr w:rsidR="00744076" w14:paraId="2E8B27D4" w14:textId="77777777">
        <w:tblPrEx>
          <w:tblCellMar>
            <w:top w:w="0" w:type="dxa"/>
            <w:bottom w:w="0" w:type="dxa"/>
          </w:tblCellMar>
        </w:tblPrEx>
        <w:trPr>
          <w:cantSplit/>
          <w:trHeight w:val="560"/>
        </w:trPr>
        <w:tc>
          <w:tcPr>
            <w:tcW w:w="700" w:type="dxa"/>
            <w:tcMar>
              <w:top w:w="0" w:type="dxa"/>
              <w:bottom w:w="0" w:type="dxa"/>
            </w:tcMar>
            <w:vAlign w:val="center"/>
          </w:tcPr>
          <w:p w14:paraId="3C41CDFD" w14:textId="77777777" w:rsidR="00744076" w:rsidRDefault="00000000">
            <w:pPr>
              <w:keepNext/>
              <w:keepLines/>
              <w:spacing w:after="0" w:line="240" w:lineRule="auto"/>
            </w:pPr>
            <w:r>
              <w:rPr>
                <w:sz w:val="18"/>
              </w:rPr>
              <w:t>3236</w:t>
            </w:r>
          </w:p>
        </w:tc>
        <w:tc>
          <w:tcPr>
            <w:tcW w:w="3180" w:type="dxa"/>
            <w:tcMar>
              <w:top w:w="0" w:type="dxa"/>
              <w:bottom w:w="0" w:type="dxa"/>
            </w:tcMar>
            <w:vAlign w:val="center"/>
          </w:tcPr>
          <w:p w14:paraId="438828AB" w14:textId="77777777" w:rsidR="00744076"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598D0614" w14:textId="77777777" w:rsidR="00744076" w:rsidRDefault="00000000">
            <w:pPr>
              <w:keepNext/>
              <w:keepLines/>
              <w:spacing w:after="0" w:line="240" w:lineRule="auto"/>
            </w:pPr>
            <w:r>
              <w:rPr>
                <w:sz w:val="18"/>
              </w:rPr>
              <w:t>3236</w:t>
            </w:r>
          </w:p>
        </w:tc>
        <w:tc>
          <w:tcPr>
            <w:tcW w:w="1860" w:type="dxa"/>
            <w:tcMar>
              <w:top w:w="0" w:type="dxa"/>
              <w:bottom w:w="0" w:type="dxa"/>
            </w:tcMar>
            <w:vAlign w:val="center"/>
          </w:tcPr>
          <w:p w14:paraId="122F24EE" w14:textId="77777777" w:rsidR="00744076" w:rsidRDefault="00000000">
            <w:pPr>
              <w:keepNext/>
              <w:keepLines/>
              <w:spacing w:after="0" w:line="240" w:lineRule="auto"/>
              <w:jc w:val="right"/>
            </w:pPr>
            <w:r>
              <w:rPr>
                <w:sz w:val="18"/>
              </w:rPr>
              <w:t>3.780,62</w:t>
            </w:r>
          </w:p>
        </w:tc>
        <w:tc>
          <w:tcPr>
            <w:tcW w:w="1860" w:type="dxa"/>
            <w:tcMar>
              <w:top w:w="0" w:type="dxa"/>
              <w:bottom w:w="0" w:type="dxa"/>
            </w:tcMar>
            <w:vAlign w:val="center"/>
          </w:tcPr>
          <w:p w14:paraId="35A87502" w14:textId="77777777" w:rsidR="00744076" w:rsidRDefault="00000000">
            <w:pPr>
              <w:keepNext/>
              <w:keepLines/>
              <w:spacing w:after="0" w:line="240" w:lineRule="auto"/>
              <w:jc w:val="right"/>
            </w:pPr>
            <w:r>
              <w:rPr>
                <w:sz w:val="18"/>
              </w:rPr>
              <w:t>8.769,38</w:t>
            </w:r>
          </w:p>
        </w:tc>
        <w:tc>
          <w:tcPr>
            <w:tcW w:w="700" w:type="dxa"/>
            <w:tcMar>
              <w:top w:w="0" w:type="dxa"/>
              <w:bottom w:w="0" w:type="dxa"/>
            </w:tcMar>
            <w:vAlign w:val="center"/>
          </w:tcPr>
          <w:p w14:paraId="1A9DB08F" w14:textId="77777777" w:rsidR="00744076" w:rsidRDefault="00000000">
            <w:pPr>
              <w:keepNext/>
              <w:keepLines/>
              <w:spacing w:after="0" w:line="240" w:lineRule="auto"/>
              <w:jc w:val="right"/>
            </w:pPr>
            <w:r>
              <w:rPr>
                <w:sz w:val="18"/>
              </w:rPr>
              <w:t>232,0</w:t>
            </w:r>
          </w:p>
        </w:tc>
      </w:tr>
    </w:tbl>
    <w:p w14:paraId="2B83CD9A" w14:textId="77777777" w:rsidR="00744076" w:rsidRDefault="00744076">
      <w:pPr>
        <w:spacing w:after="0"/>
      </w:pPr>
    </w:p>
    <w:p w14:paraId="7A7361C3" w14:textId="77777777" w:rsidR="00744076" w:rsidRDefault="00000000">
      <w:pPr>
        <w:jc w:val="both"/>
      </w:pPr>
      <w:r>
        <w:t>Ostvareni rashodi zdravstvenih i veterinarskih usluga u tekućem obračunskom razdoblju od 1. siječnja 2025. godine do 31. prosinca 2025. godine veći su za apsolutni iznos od 4.988,76 eura zbog evidentiranja rashoda za sistematske preglede zaposlenika u iznosu od 6.575,00 eura. Rashodi za sistematske preglede u izvještajnom razdoblju 2024. godine nisu evidentirani.</w:t>
      </w:r>
    </w:p>
    <w:p w14:paraId="377A675B" w14:textId="77777777" w:rsidR="00744076" w:rsidRDefault="00744076"/>
    <w:p w14:paraId="6DDBEF17" w14:textId="77777777" w:rsidR="0074407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277DF5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7027D0"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B4241D"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DA464C"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C7C2AE"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84446F"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422B26" w14:textId="77777777" w:rsidR="00744076" w:rsidRDefault="00000000">
            <w:pPr>
              <w:keepNext/>
              <w:keepLines/>
              <w:spacing w:after="0" w:line="240" w:lineRule="auto"/>
              <w:jc w:val="center"/>
            </w:pPr>
            <w:r>
              <w:rPr>
                <w:b/>
                <w:sz w:val="18"/>
              </w:rPr>
              <w:t>Indeks (%)</w:t>
            </w:r>
          </w:p>
        </w:tc>
      </w:tr>
      <w:tr w:rsidR="00744076" w14:paraId="1CE1A426" w14:textId="77777777">
        <w:tblPrEx>
          <w:tblCellMar>
            <w:top w:w="0" w:type="dxa"/>
            <w:bottom w:w="0" w:type="dxa"/>
          </w:tblCellMar>
        </w:tblPrEx>
        <w:trPr>
          <w:cantSplit/>
          <w:trHeight w:val="560"/>
        </w:trPr>
        <w:tc>
          <w:tcPr>
            <w:tcW w:w="700" w:type="dxa"/>
            <w:tcMar>
              <w:top w:w="0" w:type="dxa"/>
              <w:bottom w:w="0" w:type="dxa"/>
            </w:tcMar>
            <w:vAlign w:val="center"/>
          </w:tcPr>
          <w:p w14:paraId="2643A92E" w14:textId="77777777" w:rsidR="00744076" w:rsidRDefault="00000000">
            <w:pPr>
              <w:keepNext/>
              <w:keepLines/>
              <w:spacing w:after="0" w:line="240" w:lineRule="auto"/>
            </w:pPr>
            <w:r>
              <w:rPr>
                <w:sz w:val="18"/>
              </w:rPr>
              <w:t>3237</w:t>
            </w:r>
          </w:p>
        </w:tc>
        <w:tc>
          <w:tcPr>
            <w:tcW w:w="3180" w:type="dxa"/>
            <w:tcMar>
              <w:top w:w="0" w:type="dxa"/>
              <w:bottom w:w="0" w:type="dxa"/>
            </w:tcMar>
            <w:vAlign w:val="center"/>
          </w:tcPr>
          <w:p w14:paraId="0CBDFED7" w14:textId="77777777" w:rsidR="00744076"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6FE62943" w14:textId="77777777" w:rsidR="00744076" w:rsidRDefault="00000000">
            <w:pPr>
              <w:keepNext/>
              <w:keepLines/>
              <w:spacing w:after="0" w:line="240" w:lineRule="auto"/>
            </w:pPr>
            <w:r>
              <w:rPr>
                <w:sz w:val="18"/>
              </w:rPr>
              <w:t>3237</w:t>
            </w:r>
          </w:p>
        </w:tc>
        <w:tc>
          <w:tcPr>
            <w:tcW w:w="1860" w:type="dxa"/>
            <w:tcMar>
              <w:top w:w="0" w:type="dxa"/>
              <w:bottom w:w="0" w:type="dxa"/>
            </w:tcMar>
            <w:vAlign w:val="center"/>
          </w:tcPr>
          <w:p w14:paraId="6BC9E127" w14:textId="77777777" w:rsidR="00744076" w:rsidRDefault="00000000">
            <w:pPr>
              <w:keepNext/>
              <w:keepLines/>
              <w:spacing w:after="0" w:line="240" w:lineRule="auto"/>
              <w:jc w:val="right"/>
            </w:pPr>
            <w:r>
              <w:rPr>
                <w:sz w:val="18"/>
              </w:rPr>
              <w:t>11.859,31</w:t>
            </w:r>
          </w:p>
        </w:tc>
        <w:tc>
          <w:tcPr>
            <w:tcW w:w="1860" w:type="dxa"/>
            <w:tcMar>
              <w:top w:w="0" w:type="dxa"/>
              <w:bottom w:w="0" w:type="dxa"/>
            </w:tcMar>
            <w:vAlign w:val="center"/>
          </w:tcPr>
          <w:p w14:paraId="3ACF9213" w14:textId="77777777" w:rsidR="00744076" w:rsidRDefault="00000000">
            <w:pPr>
              <w:keepNext/>
              <w:keepLines/>
              <w:spacing w:after="0" w:line="240" w:lineRule="auto"/>
              <w:jc w:val="right"/>
            </w:pPr>
            <w:r>
              <w:rPr>
                <w:sz w:val="18"/>
              </w:rPr>
              <w:t>22.311,19</w:t>
            </w:r>
          </w:p>
        </w:tc>
        <w:tc>
          <w:tcPr>
            <w:tcW w:w="700" w:type="dxa"/>
            <w:tcMar>
              <w:top w:w="0" w:type="dxa"/>
              <w:bottom w:w="0" w:type="dxa"/>
            </w:tcMar>
            <w:vAlign w:val="center"/>
          </w:tcPr>
          <w:p w14:paraId="4823B4F3" w14:textId="77777777" w:rsidR="00744076" w:rsidRDefault="00000000">
            <w:pPr>
              <w:keepNext/>
              <w:keepLines/>
              <w:spacing w:after="0" w:line="240" w:lineRule="auto"/>
              <w:jc w:val="right"/>
            </w:pPr>
            <w:r>
              <w:rPr>
                <w:sz w:val="18"/>
              </w:rPr>
              <w:t>188,1</w:t>
            </w:r>
          </w:p>
        </w:tc>
      </w:tr>
    </w:tbl>
    <w:p w14:paraId="1762FF6D" w14:textId="77777777" w:rsidR="00744076" w:rsidRDefault="00744076">
      <w:pPr>
        <w:spacing w:after="0"/>
      </w:pPr>
    </w:p>
    <w:p w14:paraId="4BEDC639" w14:textId="77777777" w:rsidR="00744076" w:rsidRDefault="00000000">
      <w:pPr>
        <w:jc w:val="both"/>
      </w:pPr>
      <w:r>
        <w:t xml:space="preserve">Rashodi intelektualnih usluga u izvještajnom razdoblju tekuće godine od 1. siječnja do 31. prosinca 2025. godine u odnosu na isto izvještajno razdoblje prethodne 2024. godine veći su za apsolutni iznos od 10.451,88 eura. Navedeni rashodi odnose se na sklopljene ugovore o djelu za medicinsko osoblje, informatičara i  dva službenika na poslovima strukovnih učitelja u kaznenim tijelima koji obavljaju poslove održavanja  i koji ugovori o djelu su sklopljeni zbog odlaska u mirovinu 2 strukovna učitelja u kaznenim tijelima i odgojnim zavodima  - III. vrste ( održavanje). Tako su tijekom 2025. godine rashodi za medicinsko osoblje evidentirani u iznosu od 12.954,99 eura, rashodi za informatičara u iznosu od 94,60 eura i rashodi za strukovne učitelje u iznosu od 1.986,60 eura. Na navedenoj poziciji evidentirani su i rashodi usluga vanjskih stručnjaka i to za geodetske usluge u iznosu od 1.000,00 eura,  rashodi za usluge provođenja postupka javne nabave za predmet nabave rekonstrukcija i nadogradnja zgrade zatvora u iznosu od 2.000,00 eura, rashodi za usluge izrade procjene rizika kućne vodoopskrbne mreže  u iznosu od 3.150,00 eura i rashodi za usluge projektiranja urušenog zida tijekom izvođenja radova rekonstrukcije i nadogradnje zatvora u iznosu od 1.125,00 eura, a kojih u izvještajnom razdoblju prethodne 2024. godine nije bilo. Evidentirani rashodi za medicinsko osoblje u izvještajnom razdoblju 2025. godine su veći od onih u istom izvještajnom razdoblju 2024. godine kada su iznosili 11.859,31 eura. Veći rashodi po </w:t>
      </w:r>
      <w:r>
        <w:lastRenderedPageBreak/>
        <w:t>ugovorima o djelu za medicinsko osoblje posljedica su sklapanja novih ugovora kojih u 2024. godini nije bilo i to ugovora za medicinsku sestru stomatologa. Zatvor je u  jednom dijelu 2024. godine imao sklopljen ugovor sa stomatološkom ordinacijom i navedeni rashodi po zaprimljenim računima evidentirani su kao stomatološke usluge u iznosu od 1.846,35 eura u okviru konta 3236, dok su u dijelu 2024. godine rashodi evidentirani po ugovoru o djelu za liječnika stomatologa. Rashodi po ugovorima o djelu za informatičara i strukovne učitelje u izvještajnom razdoblju 2024. godine nisu evidentirani.</w:t>
      </w:r>
    </w:p>
    <w:p w14:paraId="7BDA5970" w14:textId="77777777" w:rsidR="00744076" w:rsidRDefault="00000000">
      <w:r>
        <w:t> </w:t>
      </w:r>
    </w:p>
    <w:p w14:paraId="02A60AA3" w14:textId="77777777" w:rsidR="00744076" w:rsidRDefault="00000000">
      <w:r>
        <w:t> </w:t>
      </w:r>
    </w:p>
    <w:p w14:paraId="36F2C6E3" w14:textId="77777777" w:rsidR="00744076" w:rsidRDefault="00744076"/>
    <w:p w14:paraId="1AC4CABC" w14:textId="77777777" w:rsidR="00744076"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5DBA41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A257BB"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0C54B6"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1A914D"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44FFE2"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192A76"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7ED4E6" w14:textId="77777777" w:rsidR="00744076" w:rsidRDefault="00000000">
            <w:pPr>
              <w:keepNext/>
              <w:keepLines/>
              <w:spacing w:after="0" w:line="240" w:lineRule="auto"/>
              <w:jc w:val="center"/>
            </w:pPr>
            <w:r>
              <w:rPr>
                <w:b/>
                <w:sz w:val="18"/>
              </w:rPr>
              <w:t>Indeks (%)</w:t>
            </w:r>
          </w:p>
        </w:tc>
      </w:tr>
      <w:tr w:rsidR="00744076" w14:paraId="3FA4E08B" w14:textId="77777777">
        <w:tblPrEx>
          <w:tblCellMar>
            <w:top w:w="0" w:type="dxa"/>
            <w:bottom w:w="0" w:type="dxa"/>
          </w:tblCellMar>
        </w:tblPrEx>
        <w:trPr>
          <w:cantSplit/>
          <w:trHeight w:val="560"/>
        </w:trPr>
        <w:tc>
          <w:tcPr>
            <w:tcW w:w="700" w:type="dxa"/>
            <w:tcMar>
              <w:top w:w="0" w:type="dxa"/>
              <w:bottom w:w="0" w:type="dxa"/>
            </w:tcMar>
            <w:vAlign w:val="center"/>
          </w:tcPr>
          <w:p w14:paraId="4D7C971E" w14:textId="77777777" w:rsidR="00744076" w:rsidRDefault="00000000">
            <w:pPr>
              <w:keepNext/>
              <w:keepLines/>
              <w:spacing w:after="0" w:line="240" w:lineRule="auto"/>
            </w:pPr>
            <w:r>
              <w:rPr>
                <w:sz w:val="18"/>
              </w:rPr>
              <w:t>3238</w:t>
            </w:r>
          </w:p>
        </w:tc>
        <w:tc>
          <w:tcPr>
            <w:tcW w:w="3180" w:type="dxa"/>
            <w:tcMar>
              <w:top w:w="0" w:type="dxa"/>
              <w:bottom w:w="0" w:type="dxa"/>
            </w:tcMar>
            <w:vAlign w:val="center"/>
          </w:tcPr>
          <w:p w14:paraId="3FBE34B6" w14:textId="77777777" w:rsidR="00744076" w:rsidRDefault="00000000">
            <w:pPr>
              <w:keepNext/>
              <w:keepLines/>
              <w:spacing w:after="0" w:line="240" w:lineRule="auto"/>
            </w:pPr>
            <w:r>
              <w:rPr>
                <w:sz w:val="18"/>
              </w:rPr>
              <w:t>Računalne usluge</w:t>
            </w:r>
          </w:p>
        </w:tc>
        <w:tc>
          <w:tcPr>
            <w:tcW w:w="700" w:type="dxa"/>
            <w:tcMar>
              <w:top w:w="0" w:type="dxa"/>
              <w:bottom w:w="0" w:type="dxa"/>
            </w:tcMar>
            <w:vAlign w:val="center"/>
          </w:tcPr>
          <w:p w14:paraId="7EF909A6" w14:textId="77777777" w:rsidR="00744076" w:rsidRDefault="00000000">
            <w:pPr>
              <w:keepNext/>
              <w:keepLines/>
              <w:spacing w:after="0" w:line="240" w:lineRule="auto"/>
            </w:pPr>
            <w:r>
              <w:rPr>
                <w:sz w:val="18"/>
              </w:rPr>
              <w:t>3238</w:t>
            </w:r>
          </w:p>
        </w:tc>
        <w:tc>
          <w:tcPr>
            <w:tcW w:w="1860" w:type="dxa"/>
            <w:tcMar>
              <w:top w:w="0" w:type="dxa"/>
              <w:bottom w:w="0" w:type="dxa"/>
            </w:tcMar>
            <w:vAlign w:val="center"/>
          </w:tcPr>
          <w:p w14:paraId="32F415D9" w14:textId="77777777" w:rsidR="00744076" w:rsidRDefault="00000000">
            <w:pPr>
              <w:keepNext/>
              <w:keepLines/>
              <w:spacing w:after="0" w:line="240" w:lineRule="auto"/>
              <w:jc w:val="right"/>
            </w:pPr>
            <w:r>
              <w:rPr>
                <w:sz w:val="18"/>
              </w:rPr>
              <w:t>20,42</w:t>
            </w:r>
          </w:p>
        </w:tc>
        <w:tc>
          <w:tcPr>
            <w:tcW w:w="1860" w:type="dxa"/>
            <w:tcMar>
              <w:top w:w="0" w:type="dxa"/>
              <w:bottom w:w="0" w:type="dxa"/>
            </w:tcMar>
            <w:vAlign w:val="center"/>
          </w:tcPr>
          <w:p w14:paraId="58F6F913" w14:textId="77777777" w:rsidR="00744076" w:rsidRDefault="00000000">
            <w:pPr>
              <w:keepNext/>
              <w:keepLines/>
              <w:spacing w:after="0" w:line="240" w:lineRule="auto"/>
              <w:jc w:val="right"/>
            </w:pPr>
            <w:r>
              <w:rPr>
                <w:sz w:val="18"/>
              </w:rPr>
              <w:t>22,26</w:t>
            </w:r>
          </w:p>
        </w:tc>
        <w:tc>
          <w:tcPr>
            <w:tcW w:w="700" w:type="dxa"/>
            <w:tcMar>
              <w:top w:w="0" w:type="dxa"/>
              <w:bottom w:w="0" w:type="dxa"/>
            </w:tcMar>
            <w:vAlign w:val="center"/>
          </w:tcPr>
          <w:p w14:paraId="15BE468A" w14:textId="77777777" w:rsidR="00744076" w:rsidRDefault="00000000">
            <w:pPr>
              <w:keepNext/>
              <w:keepLines/>
              <w:spacing w:after="0" w:line="240" w:lineRule="auto"/>
              <w:jc w:val="right"/>
            </w:pPr>
            <w:r>
              <w:rPr>
                <w:sz w:val="18"/>
              </w:rPr>
              <w:t>109,0</w:t>
            </w:r>
          </w:p>
        </w:tc>
      </w:tr>
    </w:tbl>
    <w:p w14:paraId="3347081E" w14:textId="77777777" w:rsidR="00744076" w:rsidRDefault="00744076">
      <w:pPr>
        <w:spacing w:after="0"/>
      </w:pPr>
    </w:p>
    <w:p w14:paraId="470F35A6" w14:textId="77777777" w:rsidR="00744076" w:rsidRDefault="00000000">
      <w:pPr>
        <w:jc w:val="both"/>
      </w:pPr>
      <w:r>
        <w:t>Rashodi za računalne usluge u razdoblju od 1. siječnja 2025. godine do 31. prosinca 2025. godine u odnosu na isto razdoblje 2024. godine veći su za apsolutni iznos od 1,84 eura zbog korištenja servisa e-arhiv.</w:t>
      </w:r>
    </w:p>
    <w:p w14:paraId="2D89F779" w14:textId="77777777" w:rsidR="00744076" w:rsidRDefault="00744076"/>
    <w:p w14:paraId="20E7B274" w14:textId="77777777" w:rsidR="0074407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01FB9D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B5C947"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F7B164"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5D01E5"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1EB3B7"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E14156"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942927" w14:textId="77777777" w:rsidR="00744076" w:rsidRDefault="00000000">
            <w:pPr>
              <w:keepNext/>
              <w:keepLines/>
              <w:spacing w:after="0" w:line="240" w:lineRule="auto"/>
              <w:jc w:val="center"/>
            </w:pPr>
            <w:r>
              <w:rPr>
                <w:b/>
                <w:sz w:val="18"/>
              </w:rPr>
              <w:t>Indeks (%)</w:t>
            </w:r>
          </w:p>
        </w:tc>
      </w:tr>
      <w:tr w:rsidR="00744076" w14:paraId="50923FEE" w14:textId="77777777">
        <w:tblPrEx>
          <w:tblCellMar>
            <w:top w:w="0" w:type="dxa"/>
            <w:bottom w:w="0" w:type="dxa"/>
          </w:tblCellMar>
        </w:tblPrEx>
        <w:trPr>
          <w:cantSplit/>
          <w:trHeight w:val="560"/>
        </w:trPr>
        <w:tc>
          <w:tcPr>
            <w:tcW w:w="700" w:type="dxa"/>
            <w:tcMar>
              <w:top w:w="0" w:type="dxa"/>
              <w:bottom w:w="0" w:type="dxa"/>
            </w:tcMar>
            <w:vAlign w:val="center"/>
          </w:tcPr>
          <w:p w14:paraId="2CDFADC3" w14:textId="77777777" w:rsidR="00744076" w:rsidRDefault="00000000">
            <w:pPr>
              <w:keepNext/>
              <w:keepLines/>
              <w:spacing w:after="0" w:line="240" w:lineRule="auto"/>
            </w:pPr>
            <w:r>
              <w:rPr>
                <w:sz w:val="18"/>
              </w:rPr>
              <w:t>3292</w:t>
            </w:r>
          </w:p>
        </w:tc>
        <w:tc>
          <w:tcPr>
            <w:tcW w:w="3180" w:type="dxa"/>
            <w:tcMar>
              <w:top w:w="0" w:type="dxa"/>
              <w:bottom w:w="0" w:type="dxa"/>
            </w:tcMar>
            <w:vAlign w:val="center"/>
          </w:tcPr>
          <w:p w14:paraId="1C19D19C" w14:textId="77777777" w:rsidR="00744076" w:rsidRDefault="00000000">
            <w:pPr>
              <w:keepNext/>
              <w:keepLines/>
              <w:spacing w:after="0" w:line="240" w:lineRule="auto"/>
            </w:pPr>
            <w:r>
              <w:rPr>
                <w:sz w:val="18"/>
              </w:rPr>
              <w:t>Premije osiguranja</w:t>
            </w:r>
          </w:p>
        </w:tc>
        <w:tc>
          <w:tcPr>
            <w:tcW w:w="700" w:type="dxa"/>
            <w:tcMar>
              <w:top w:w="0" w:type="dxa"/>
              <w:bottom w:w="0" w:type="dxa"/>
            </w:tcMar>
            <w:vAlign w:val="center"/>
          </w:tcPr>
          <w:p w14:paraId="258B07E5" w14:textId="77777777" w:rsidR="00744076" w:rsidRDefault="00000000">
            <w:pPr>
              <w:keepNext/>
              <w:keepLines/>
              <w:spacing w:after="0" w:line="240" w:lineRule="auto"/>
            </w:pPr>
            <w:r>
              <w:rPr>
                <w:sz w:val="18"/>
              </w:rPr>
              <w:t>3292</w:t>
            </w:r>
          </w:p>
        </w:tc>
        <w:tc>
          <w:tcPr>
            <w:tcW w:w="1860" w:type="dxa"/>
            <w:tcMar>
              <w:top w:w="0" w:type="dxa"/>
              <w:bottom w:w="0" w:type="dxa"/>
            </w:tcMar>
            <w:vAlign w:val="center"/>
          </w:tcPr>
          <w:p w14:paraId="61BA94D6" w14:textId="77777777" w:rsidR="00744076" w:rsidRDefault="00000000">
            <w:pPr>
              <w:keepNext/>
              <w:keepLines/>
              <w:spacing w:after="0" w:line="240" w:lineRule="auto"/>
              <w:jc w:val="right"/>
            </w:pPr>
            <w:r>
              <w:rPr>
                <w:sz w:val="18"/>
              </w:rPr>
              <w:t>1.936,35</w:t>
            </w:r>
          </w:p>
        </w:tc>
        <w:tc>
          <w:tcPr>
            <w:tcW w:w="1860" w:type="dxa"/>
            <w:tcMar>
              <w:top w:w="0" w:type="dxa"/>
              <w:bottom w:w="0" w:type="dxa"/>
            </w:tcMar>
            <w:vAlign w:val="center"/>
          </w:tcPr>
          <w:p w14:paraId="4DECBBDE" w14:textId="77777777" w:rsidR="00744076" w:rsidRDefault="00000000">
            <w:pPr>
              <w:keepNext/>
              <w:keepLines/>
              <w:spacing w:after="0" w:line="240" w:lineRule="auto"/>
              <w:jc w:val="right"/>
            </w:pPr>
            <w:r>
              <w:rPr>
                <w:sz w:val="18"/>
              </w:rPr>
              <w:t>3.417,58</w:t>
            </w:r>
          </w:p>
        </w:tc>
        <w:tc>
          <w:tcPr>
            <w:tcW w:w="700" w:type="dxa"/>
            <w:tcMar>
              <w:top w:w="0" w:type="dxa"/>
              <w:bottom w:w="0" w:type="dxa"/>
            </w:tcMar>
            <w:vAlign w:val="center"/>
          </w:tcPr>
          <w:p w14:paraId="0DF02398" w14:textId="77777777" w:rsidR="00744076" w:rsidRDefault="00000000">
            <w:pPr>
              <w:keepNext/>
              <w:keepLines/>
              <w:spacing w:after="0" w:line="240" w:lineRule="auto"/>
              <w:jc w:val="right"/>
            </w:pPr>
            <w:r>
              <w:rPr>
                <w:sz w:val="18"/>
              </w:rPr>
              <w:t>176,5</w:t>
            </w:r>
          </w:p>
        </w:tc>
      </w:tr>
    </w:tbl>
    <w:p w14:paraId="15AB72C4" w14:textId="77777777" w:rsidR="00744076" w:rsidRDefault="00744076">
      <w:pPr>
        <w:spacing w:after="0"/>
      </w:pPr>
    </w:p>
    <w:p w14:paraId="6D5E92DB" w14:textId="77777777" w:rsidR="00744076" w:rsidRDefault="00000000">
      <w:r>
        <w:t>Povećanje rashoda premije osiguranja u apsolutnom iznosu od 1.481,23 eura u izvještajnom razdoblju od 1. siječnja 2025. godine do 31. prosinca 2025. godine posljedica je nabave 4 nova vozila za koja su ugovorene police osnovnog osiguranja, ali i zbog postojanja obveze ugovaranja kasko osiguranja za nova vozila, odnosno vozila koja su nabavljena na leasing.</w:t>
      </w:r>
    </w:p>
    <w:p w14:paraId="6034CA9A" w14:textId="77777777" w:rsidR="00744076" w:rsidRDefault="00744076"/>
    <w:p w14:paraId="644D5746" w14:textId="77777777" w:rsidR="00744076"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578C0B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1A16C3"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E7F3C2"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7F26CE"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0071B1"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1690BC"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BB3277" w14:textId="77777777" w:rsidR="00744076" w:rsidRDefault="00000000">
            <w:pPr>
              <w:keepNext/>
              <w:keepLines/>
              <w:spacing w:after="0" w:line="240" w:lineRule="auto"/>
              <w:jc w:val="center"/>
            </w:pPr>
            <w:r>
              <w:rPr>
                <w:b/>
                <w:sz w:val="18"/>
              </w:rPr>
              <w:t>Indeks (%)</w:t>
            </w:r>
          </w:p>
        </w:tc>
      </w:tr>
      <w:tr w:rsidR="00744076" w14:paraId="2822B0FB" w14:textId="77777777">
        <w:tblPrEx>
          <w:tblCellMar>
            <w:top w:w="0" w:type="dxa"/>
            <w:bottom w:w="0" w:type="dxa"/>
          </w:tblCellMar>
        </w:tblPrEx>
        <w:trPr>
          <w:cantSplit/>
          <w:trHeight w:val="560"/>
        </w:trPr>
        <w:tc>
          <w:tcPr>
            <w:tcW w:w="700" w:type="dxa"/>
            <w:tcMar>
              <w:top w:w="0" w:type="dxa"/>
              <w:bottom w:w="0" w:type="dxa"/>
            </w:tcMar>
            <w:vAlign w:val="center"/>
          </w:tcPr>
          <w:p w14:paraId="32B3218D" w14:textId="77777777" w:rsidR="00744076" w:rsidRDefault="00000000">
            <w:pPr>
              <w:keepNext/>
              <w:keepLines/>
              <w:spacing w:after="0" w:line="240" w:lineRule="auto"/>
            </w:pPr>
            <w:r>
              <w:rPr>
                <w:sz w:val="18"/>
              </w:rPr>
              <w:t>3293</w:t>
            </w:r>
          </w:p>
        </w:tc>
        <w:tc>
          <w:tcPr>
            <w:tcW w:w="3180" w:type="dxa"/>
            <w:tcMar>
              <w:top w:w="0" w:type="dxa"/>
              <w:bottom w:w="0" w:type="dxa"/>
            </w:tcMar>
            <w:vAlign w:val="center"/>
          </w:tcPr>
          <w:p w14:paraId="1D1AE183" w14:textId="77777777" w:rsidR="00744076" w:rsidRDefault="00000000">
            <w:pPr>
              <w:keepNext/>
              <w:keepLines/>
              <w:spacing w:after="0" w:line="240" w:lineRule="auto"/>
            </w:pPr>
            <w:r>
              <w:rPr>
                <w:sz w:val="18"/>
              </w:rPr>
              <w:t>Reprezentacija</w:t>
            </w:r>
          </w:p>
        </w:tc>
        <w:tc>
          <w:tcPr>
            <w:tcW w:w="700" w:type="dxa"/>
            <w:tcMar>
              <w:top w:w="0" w:type="dxa"/>
              <w:bottom w:w="0" w:type="dxa"/>
            </w:tcMar>
            <w:vAlign w:val="center"/>
          </w:tcPr>
          <w:p w14:paraId="2B4A166A" w14:textId="77777777" w:rsidR="00744076" w:rsidRDefault="00000000">
            <w:pPr>
              <w:keepNext/>
              <w:keepLines/>
              <w:spacing w:after="0" w:line="240" w:lineRule="auto"/>
            </w:pPr>
            <w:r>
              <w:rPr>
                <w:sz w:val="18"/>
              </w:rPr>
              <w:t>3293</w:t>
            </w:r>
          </w:p>
        </w:tc>
        <w:tc>
          <w:tcPr>
            <w:tcW w:w="1860" w:type="dxa"/>
            <w:tcMar>
              <w:top w:w="0" w:type="dxa"/>
              <w:bottom w:w="0" w:type="dxa"/>
            </w:tcMar>
            <w:vAlign w:val="center"/>
          </w:tcPr>
          <w:p w14:paraId="544AA059" w14:textId="77777777" w:rsidR="00744076" w:rsidRDefault="00000000">
            <w:pPr>
              <w:keepNext/>
              <w:keepLines/>
              <w:spacing w:after="0" w:line="240" w:lineRule="auto"/>
              <w:jc w:val="right"/>
            </w:pPr>
            <w:r>
              <w:rPr>
                <w:sz w:val="18"/>
              </w:rPr>
              <w:t>151,95</w:t>
            </w:r>
          </w:p>
        </w:tc>
        <w:tc>
          <w:tcPr>
            <w:tcW w:w="1860" w:type="dxa"/>
            <w:tcMar>
              <w:top w:w="0" w:type="dxa"/>
              <w:bottom w:w="0" w:type="dxa"/>
            </w:tcMar>
            <w:vAlign w:val="center"/>
          </w:tcPr>
          <w:p w14:paraId="4DF646E1" w14:textId="77777777" w:rsidR="00744076" w:rsidRDefault="00000000">
            <w:pPr>
              <w:keepNext/>
              <w:keepLines/>
              <w:spacing w:after="0" w:line="240" w:lineRule="auto"/>
              <w:jc w:val="right"/>
            </w:pPr>
            <w:r>
              <w:rPr>
                <w:sz w:val="18"/>
              </w:rPr>
              <w:t>873,81</w:t>
            </w:r>
          </w:p>
        </w:tc>
        <w:tc>
          <w:tcPr>
            <w:tcW w:w="700" w:type="dxa"/>
            <w:tcMar>
              <w:top w:w="0" w:type="dxa"/>
              <w:bottom w:w="0" w:type="dxa"/>
            </w:tcMar>
            <w:vAlign w:val="center"/>
          </w:tcPr>
          <w:p w14:paraId="7C0A09B0" w14:textId="77777777" w:rsidR="00744076" w:rsidRDefault="00000000">
            <w:pPr>
              <w:keepNext/>
              <w:keepLines/>
              <w:spacing w:after="0" w:line="240" w:lineRule="auto"/>
              <w:jc w:val="right"/>
            </w:pPr>
            <w:r>
              <w:rPr>
                <w:sz w:val="18"/>
              </w:rPr>
              <w:t>575,1</w:t>
            </w:r>
          </w:p>
        </w:tc>
      </w:tr>
    </w:tbl>
    <w:p w14:paraId="55EC5364" w14:textId="77777777" w:rsidR="00744076" w:rsidRDefault="00744076">
      <w:pPr>
        <w:spacing w:after="0"/>
      </w:pPr>
    </w:p>
    <w:p w14:paraId="664804BC" w14:textId="77777777" w:rsidR="00744076" w:rsidRDefault="00000000">
      <w:pPr>
        <w:jc w:val="both"/>
      </w:pPr>
      <w:r>
        <w:lastRenderedPageBreak/>
        <w:t>Rashodi za reprezentaciju u razdoblju od 1. siječnja 2025. godine do 31. prosinca 2025. godine u odnosu na isto razdoblje 2024. godine veći su za apsolutni iznos od 721,86 eura.  Navedeni rashodi povezani su sa činjenicom da je Zatvor u Bjelovaru tijekom 2025. godine posjetio Ministar Pravosuđa, uprave i digitalne transformacije Damir Habijan sa suradnicima, a u nekoliko navrata su zatvor posjetili i predstavnici Središnjeg ureda za zatvorski sustav. Na troškovima je evidentirana nabava hrane i pića povezana s navedenim posjetama, te je organiziran i mali domjenak za predstavnike izvođača radova rekonstrukcije i nadogradnje zatvora, projektanta i nadzornog inženjera.</w:t>
      </w:r>
    </w:p>
    <w:p w14:paraId="73EA7F3A" w14:textId="77777777" w:rsidR="00744076" w:rsidRDefault="00744076"/>
    <w:p w14:paraId="061FD999" w14:textId="77777777" w:rsidR="00744076"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50DCF7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EB6A13"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5103CF"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0C2325"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AD2187"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EBFEC7"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99DDC0" w14:textId="77777777" w:rsidR="00744076" w:rsidRDefault="00000000">
            <w:pPr>
              <w:keepNext/>
              <w:keepLines/>
              <w:spacing w:after="0" w:line="240" w:lineRule="auto"/>
              <w:jc w:val="center"/>
            </w:pPr>
            <w:r>
              <w:rPr>
                <w:b/>
                <w:sz w:val="18"/>
              </w:rPr>
              <w:t>Indeks (%)</w:t>
            </w:r>
          </w:p>
        </w:tc>
      </w:tr>
      <w:tr w:rsidR="00744076" w14:paraId="4F4692CC" w14:textId="77777777">
        <w:tblPrEx>
          <w:tblCellMar>
            <w:top w:w="0" w:type="dxa"/>
            <w:bottom w:w="0" w:type="dxa"/>
          </w:tblCellMar>
        </w:tblPrEx>
        <w:trPr>
          <w:cantSplit/>
          <w:trHeight w:val="560"/>
        </w:trPr>
        <w:tc>
          <w:tcPr>
            <w:tcW w:w="700" w:type="dxa"/>
            <w:tcMar>
              <w:top w:w="0" w:type="dxa"/>
              <w:bottom w:w="0" w:type="dxa"/>
            </w:tcMar>
            <w:vAlign w:val="center"/>
          </w:tcPr>
          <w:p w14:paraId="4804414F" w14:textId="77777777" w:rsidR="00744076" w:rsidRDefault="00000000">
            <w:pPr>
              <w:keepNext/>
              <w:keepLines/>
              <w:spacing w:after="0" w:line="240" w:lineRule="auto"/>
            </w:pPr>
            <w:r>
              <w:rPr>
                <w:sz w:val="18"/>
              </w:rPr>
              <w:t>3295</w:t>
            </w:r>
          </w:p>
        </w:tc>
        <w:tc>
          <w:tcPr>
            <w:tcW w:w="3180" w:type="dxa"/>
            <w:tcMar>
              <w:top w:w="0" w:type="dxa"/>
              <w:bottom w:w="0" w:type="dxa"/>
            </w:tcMar>
            <w:vAlign w:val="center"/>
          </w:tcPr>
          <w:p w14:paraId="664A4F1C" w14:textId="77777777" w:rsidR="00744076" w:rsidRDefault="00000000">
            <w:pPr>
              <w:keepNext/>
              <w:keepLines/>
              <w:spacing w:after="0" w:line="240" w:lineRule="auto"/>
            </w:pPr>
            <w:r>
              <w:rPr>
                <w:sz w:val="18"/>
              </w:rPr>
              <w:t>Pristojbe i naknade</w:t>
            </w:r>
          </w:p>
        </w:tc>
        <w:tc>
          <w:tcPr>
            <w:tcW w:w="700" w:type="dxa"/>
            <w:tcMar>
              <w:top w:w="0" w:type="dxa"/>
              <w:bottom w:w="0" w:type="dxa"/>
            </w:tcMar>
            <w:vAlign w:val="center"/>
          </w:tcPr>
          <w:p w14:paraId="4BC9D617" w14:textId="77777777" w:rsidR="00744076" w:rsidRDefault="00000000">
            <w:pPr>
              <w:keepNext/>
              <w:keepLines/>
              <w:spacing w:after="0" w:line="240" w:lineRule="auto"/>
            </w:pPr>
            <w:r>
              <w:rPr>
                <w:sz w:val="18"/>
              </w:rPr>
              <w:t>3295</w:t>
            </w:r>
          </w:p>
        </w:tc>
        <w:tc>
          <w:tcPr>
            <w:tcW w:w="1860" w:type="dxa"/>
            <w:tcMar>
              <w:top w:w="0" w:type="dxa"/>
              <w:bottom w:w="0" w:type="dxa"/>
            </w:tcMar>
            <w:vAlign w:val="center"/>
          </w:tcPr>
          <w:p w14:paraId="1926FFEF" w14:textId="77777777" w:rsidR="00744076" w:rsidRDefault="00000000">
            <w:pPr>
              <w:keepNext/>
              <w:keepLines/>
              <w:spacing w:after="0" w:line="240" w:lineRule="auto"/>
              <w:jc w:val="right"/>
            </w:pPr>
            <w:r>
              <w:rPr>
                <w:sz w:val="18"/>
              </w:rPr>
              <w:t>897,41</w:t>
            </w:r>
          </w:p>
        </w:tc>
        <w:tc>
          <w:tcPr>
            <w:tcW w:w="1860" w:type="dxa"/>
            <w:tcMar>
              <w:top w:w="0" w:type="dxa"/>
              <w:bottom w:w="0" w:type="dxa"/>
            </w:tcMar>
            <w:vAlign w:val="center"/>
          </w:tcPr>
          <w:p w14:paraId="0835238F" w14:textId="77777777" w:rsidR="00744076" w:rsidRDefault="00000000">
            <w:pPr>
              <w:keepNext/>
              <w:keepLines/>
              <w:spacing w:after="0" w:line="240" w:lineRule="auto"/>
              <w:jc w:val="right"/>
            </w:pPr>
            <w:r>
              <w:rPr>
                <w:sz w:val="18"/>
              </w:rPr>
              <w:t>904,37</w:t>
            </w:r>
          </w:p>
        </w:tc>
        <w:tc>
          <w:tcPr>
            <w:tcW w:w="700" w:type="dxa"/>
            <w:tcMar>
              <w:top w:w="0" w:type="dxa"/>
              <w:bottom w:w="0" w:type="dxa"/>
            </w:tcMar>
            <w:vAlign w:val="center"/>
          </w:tcPr>
          <w:p w14:paraId="79A1CD1C" w14:textId="77777777" w:rsidR="00744076" w:rsidRDefault="00000000">
            <w:pPr>
              <w:keepNext/>
              <w:keepLines/>
              <w:spacing w:after="0" w:line="240" w:lineRule="auto"/>
              <w:jc w:val="right"/>
            </w:pPr>
            <w:r>
              <w:rPr>
                <w:sz w:val="18"/>
              </w:rPr>
              <w:t>100,8</w:t>
            </w:r>
          </w:p>
        </w:tc>
      </w:tr>
    </w:tbl>
    <w:p w14:paraId="617A7E0A" w14:textId="77777777" w:rsidR="00744076" w:rsidRDefault="00744076">
      <w:pPr>
        <w:spacing w:after="0"/>
      </w:pPr>
    </w:p>
    <w:p w14:paraId="33422EFC" w14:textId="77777777" w:rsidR="00744076" w:rsidRDefault="00000000">
      <w:pPr>
        <w:jc w:val="both"/>
      </w:pPr>
      <w:r>
        <w:t>Rashodi pristojbi i naknada u izvještajnom razdoblju od 1. siječnja 2025. godine do 31. prosinca 2025. godine povećani su u odnosu na iste rashode izvještajnog razdoblja prethodne 2024. godine iz razloga nastanka obveze plaćanja upravne pristojbe za donošenje rješenja o komunalnoj naknadi grada Bjelovara u iznosu od 9,29 eura vezano za rekonstrukciju i nadogradnju zgrade zatvora. Tijekom 2025. godine  evidentirani su i rashodi boravišne pristojbe u iznosu od 3,00 eura, dok je u prethodnom razdoblju 2024. godine evidentirani rashod za boravišnu pristojbu iznosio 5,33 eura. U oba izvještajna razdoblja rashodi za HRT pretplatu iznose 892,08 eura.</w:t>
      </w:r>
    </w:p>
    <w:p w14:paraId="0D113BDD" w14:textId="77777777" w:rsidR="00744076" w:rsidRDefault="00744076"/>
    <w:p w14:paraId="6932373E" w14:textId="77777777" w:rsidR="00744076"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601131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7E3AF0"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A7D4DD"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9E0DA9"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ECB1C"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42CC49"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A3E191" w14:textId="77777777" w:rsidR="00744076" w:rsidRDefault="00000000">
            <w:pPr>
              <w:keepNext/>
              <w:keepLines/>
              <w:spacing w:after="0" w:line="240" w:lineRule="auto"/>
              <w:jc w:val="center"/>
            </w:pPr>
            <w:r>
              <w:rPr>
                <w:b/>
                <w:sz w:val="18"/>
              </w:rPr>
              <w:t>Indeks (%)</w:t>
            </w:r>
          </w:p>
        </w:tc>
      </w:tr>
      <w:tr w:rsidR="00744076" w14:paraId="303ED139" w14:textId="77777777">
        <w:tblPrEx>
          <w:tblCellMar>
            <w:top w:w="0" w:type="dxa"/>
            <w:bottom w:w="0" w:type="dxa"/>
          </w:tblCellMar>
        </w:tblPrEx>
        <w:trPr>
          <w:cantSplit/>
          <w:trHeight w:val="560"/>
        </w:trPr>
        <w:tc>
          <w:tcPr>
            <w:tcW w:w="700" w:type="dxa"/>
            <w:tcMar>
              <w:top w:w="0" w:type="dxa"/>
              <w:bottom w:w="0" w:type="dxa"/>
            </w:tcMar>
            <w:vAlign w:val="center"/>
          </w:tcPr>
          <w:p w14:paraId="0E9FDE1C" w14:textId="77777777" w:rsidR="00744076" w:rsidRDefault="00000000">
            <w:pPr>
              <w:keepNext/>
              <w:keepLines/>
              <w:spacing w:after="0" w:line="240" w:lineRule="auto"/>
            </w:pPr>
            <w:r>
              <w:rPr>
                <w:sz w:val="18"/>
              </w:rPr>
              <w:t>3431</w:t>
            </w:r>
          </w:p>
        </w:tc>
        <w:tc>
          <w:tcPr>
            <w:tcW w:w="3180" w:type="dxa"/>
            <w:tcMar>
              <w:top w:w="0" w:type="dxa"/>
              <w:bottom w:w="0" w:type="dxa"/>
            </w:tcMar>
            <w:vAlign w:val="center"/>
          </w:tcPr>
          <w:p w14:paraId="26188E6C" w14:textId="77777777" w:rsidR="00744076"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171C8C32" w14:textId="77777777" w:rsidR="00744076" w:rsidRDefault="00000000">
            <w:pPr>
              <w:keepNext/>
              <w:keepLines/>
              <w:spacing w:after="0" w:line="240" w:lineRule="auto"/>
            </w:pPr>
            <w:r>
              <w:rPr>
                <w:sz w:val="18"/>
              </w:rPr>
              <w:t>3431</w:t>
            </w:r>
          </w:p>
        </w:tc>
        <w:tc>
          <w:tcPr>
            <w:tcW w:w="1860" w:type="dxa"/>
            <w:tcMar>
              <w:top w:w="0" w:type="dxa"/>
              <w:bottom w:w="0" w:type="dxa"/>
            </w:tcMar>
            <w:vAlign w:val="center"/>
          </w:tcPr>
          <w:p w14:paraId="3D3B0E2A" w14:textId="77777777" w:rsidR="00744076" w:rsidRDefault="00000000">
            <w:pPr>
              <w:keepNext/>
              <w:keepLines/>
              <w:spacing w:after="0" w:line="240" w:lineRule="auto"/>
              <w:jc w:val="right"/>
            </w:pPr>
            <w:r>
              <w:rPr>
                <w:sz w:val="18"/>
              </w:rPr>
              <w:t>1.819,53</w:t>
            </w:r>
          </w:p>
        </w:tc>
        <w:tc>
          <w:tcPr>
            <w:tcW w:w="1860" w:type="dxa"/>
            <w:tcMar>
              <w:top w:w="0" w:type="dxa"/>
              <w:bottom w:w="0" w:type="dxa"/>
            </w:tcMar>
            <w:vAlign w:val="center"/>
          </w:tcPr>
          <w:p w14:paraId="1D9B3D59" w14:textId="77777777" w:rsidR="00744076" w:rsidRDefault="00000000">
            <w:pPr>
              <w:keepNext/>
              <w:keepLines/>
              <w:spacing w:after="0" w:line="240" w:lineRule="auto"/>
              <w:jc w:val="right"/>
            </w:pPr>
            <w:r>
              <w:rPr>
                <w:sz w:val="18"/>
              </w:rPr>
              <w:t>1.853,45</w:t>
            </w:r>
          </w:p>
        </w:tc>
        <w:tc>
          <w:tcPr>
            <w:tcW w:w="700" w:type="dxa"/>
            <w:tcMar>
              <w:top w:w="0" w:type="dxa"/>
              <w:bottom w:w="0" w:type="dxa"/>
            </w:tcMar>
            <w:vAlign w:val="center"/>
          </w:tcPr>
          <w:p w14:paraId="678D3BDF" w14:textId="77777777" w:rsidR="00744076" w:rsidRDefault="00000000">
            <w:pPr>
              <w:keepNext/>
              <w:keepLines/>
              <w:spacing w:after="0" w:line="240" w:lineRule="auto"/>
              <w:jc w:val="right"/>
            </w:pPr>
            <w:r>
              <w:rPr>
                <w:sz w:val="18"/>
              </w:rPr>
              <w:t>101,9</w:t>
            </w:r>
          </w:p>
        </w:tc>
      </w:tr>
    </w:tbl>
    <w:p w14:paraId="74ED512B" w14:textId="77777777" w:rsidR="00744076" w:rsidRDefault="00744076">
      <w:pPr>
        <w:spacing w:after="0"/>
      </w:pPr>
    </w:p>
    <w:p w14:paraId="4F4FDA2D" w14:textId="77777777" w:rsidR="00744076" w:rsidRDefault="00000000">
      <w:pPr>
        <w:jc w:val="both"/>
      </w:pPr>
      <w:r>
        <w:t>Rashodi bankarskih usluga i platnog prometa u izvještajnom razdoblju od 1. siječnja 2025. godine do 31. prosinca 2025. godine povećani su u odnosu na iste rashode izvještajnog razdoblja prethodne 2024. godine za apsolutni iznos od 33,92 eura i odnose se na naknade za platni promet Hrvatskoj poštanskoj banci.  Navedeni rashodi ovisni su o broju provedenih naloga plaćanja, priljevu i odljevu novčanih sredstava i cijenama naknada za izvršene usluge koje određuje banka.</w:t>
      </w:r>
    </w:p>
    <w:p w14:paraId="4571DE6B" w14:textId="77777777" w:rsidR="00744076" w:rsidRDefault="00744076"/>
    <w:p w14:paraId="3C6E8231" w14:textId="77777777" w:rsidR="00744076"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68B232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856B0A"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684548"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36D5A9"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AFB400"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99245D"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14DEC0" w14:textId="77777777" w:rsidR="00744076" w:rsidRDefault="00000000">
            <w:pPr>
              <w:keepNext/>
              <w:keepLines/>
              <w:spacing w:after="0" w:line="240" w:lineRule="auto"/>
              <w:jc w:val="center"/>
            </w:pPr>
            <w:r>
              <w:rPr>
                <w:b/>
                <w:sz w:val="18"/>
              </w:rPr>
              <w:t>Indeks (%)</w:t>
            </w:r>
          </w:p>
        </w:tc>
      </w:tr>
      <w:tr w:rsidR="00744076" w14:paraId="213AA885" w14:textId="77777777">
        <w:tblPrEx>
          <w:tblCellMar>
            <w:top w:w="0" w:type="dxa"/>
            <w:bottom w:w="0" w:type="dxa"/>
          </w:tblCellMar>
        </w:tblPrEx>
        <w:trPr>
          <w:cantSplit/>
          <w:trHeight w:val="560"/>
        </w:trPr>
        <w:tc>
          <w:tcPr>
            <w:tcW w:w="700" w:type="dxa"/>
            <w:tcMar>
              <w:top w:w="0" w:type="dxa"/>
              <w:bottom w:w="0" w:type="dxa"/>
            </w:tcMar>
            <w:vAlign w:val="center"/>
          </w:tcPr>
          <w:p w14:paraId="1755E3DD" w14:textId="77777777" w:rsidR="00744076" w:rsidRDefault="00000000">
            <w:pPr>
              <w:keepNext/>
              <w:keepLines/>
              <w:spacing w:after="0" w:line="240" w:lineRule="auto"/>
            </w:pPr>
            <w:r>
              <w:rPr>
                <w:sz w:val="18"/>
              </w:rPr>
              <w:t>421</w:t>
            </w:r>
          </w:p>
        </w:tc>
        <w:tc>
          <w:tcPr>
            <w:tcW w:w="3180" w:type="dxa"/>
            <w:tcMar>
              <w:top w:w="0" w:type="dxa"/>
              <w:bottom w:w="0" w:type="dxa"/>
            </w:tcMar>
            <w:vAlign w:val="center"/>
          </w:tcPr>
          <w:p w14:paraId="551342C4" w14:textId="77777777" w:rsidR="00744076"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5EF53CDB" w14:textId="77777777" w:rsidR="00744076" w:rsidRDefault="00000000">
            <w:pPr>
              <w:keepNext/>
              <w:keepLines/>
              <w:spacing w:after="0" w:line="240" w:lineRule="auto"/>
            </w:pPr>
            <w:r>
              <w:rPr>
                <w:sz w:val="18"/>
              </w:rPr>
              <w:t>421</w:t>
            </w:r>
          </w:p>
        </w:tc>
        <w:tc>
          <w:tcPr>
            <w:tcW w:w="1860" w:type="dxa"/>
            <w:tcMar>
              <w:top w:w="0" w:type="dxa"/>
              <w:bottom w:w="0" w:type="dxa"/>
            </w:tcMar>
            <w:vAlign w:val="center"/>
          </w:tcPr>
          <w:p w14:paraId="012C8DBB" w14:textId="77777777" w:rsidR="00744076" w:rsidRDefault="00000000">
            <w:pPr>
              <w:keepNext/>
              <w:keepLines/>
              <w:spacing w:after="0" w:line="240" w:lineRule="auto"/>
              <w:jc w:val="right"/>
            </w:pPr>
            <w:r>
              <w:rPr>
                <w:sz w:val="18"/>
              </w:rPr>
              <w:t>0,00</w:t>
            </w:r>
          </w:p>
        </w:tc>
        <w:tc>
          <w:tcPr>
            <w:tcW w:w="1860" w:type="dxa"/>
            <w:tcMar>
              <w:top w:w="0" w:type="dxa"/>
              <w:bottom w:w="0" w:type="dxa"/>
            </w:tcMar>
            <w:vAlign w:val="center"/>
          </w:tcPr>
          <w:p w14:paraId="2545EF30" w14:textId="77777777" w:rsidR="00744076" w:rsidRDefault="00000000">
            <w:pPr>
              <w:keepNext/>
              <w:keepLines/>
              <w:spacing w:after="0" w:line="240" w:lineRule="auto"/>
              <w:jc w:val="right"/>
            </w:pPr>
            <w:r>
              <w:rPr>
                <w:sz w:val="18"/>
              </w:rPr>
              <w:t>4.000,24</w:t>
            </w:r>
          </w:p>
        </w:tc>
        <w:tc>
          <w:tcPr>
            <w:tcW w:w="700" w:type="dxa"/>
            <w:tcMar>
              <w:top w:w="0" w:type="dxa"/>
              <w:bottom w:w="0" w:type="dxa"/>
            </w:tcMar>
            <w:vAlign w:val="center"/>
          </w:tcPr>
          <w:p w14:paraId="06F5DD62" w14:textId="77777777" w:rsidR="00744076" w:rsidRDefault="00000000">
            <w:pPr>
              <w:keepNext/>
              <w:keepLines/>
              <w:spacing w:after="0" w:line="240" w:lineRule="auto"/>
              <w:jc w:val="right"/>
            </w:pPr>
            <w:r>
              <w:rPr>
                <w:sz w:val="18"/>
              </w:rPr>
              <w:t>-</w:t>
            </w:r>
          </w:p>
        </w:tc>
      </w:tr>
    </w:tbl>
    <w:p w14:paraId="625FC314" w14:textId="77777777" w:rsidR="00744076" w:rsidRDefault="00744076">
      <w:pPr>
        <w:spacing w:after="0"/>
      </w:pPr>
    </w:p>
    <w:p w14:paraId="0ECBC6C6" w14:textId="77777777" w:rsidR="00744076" w:rsidRDefault="00000000">
      <w:pPr>
        <w:jc w:val="both"/>
      </w:pPr>
      <w:r>
        <w:t>Ostvareni rashodi na poziciji građevinski objekti u izvještajnom razdoblju od 1. siječnja 2025. godine do 31. prosinca 2025. godine u iznosu od 4.000,24 eura odnose se na izgradnju nadstrešnice za  smještaj kontejnera  za smeće na betoniranoj podlozi.</w:t>
      </w:r>
    </w:p>
    <w:p w14:paraId="3A955653" w14:textId="77777777" w:rsidR="00744076" w:rsidRDefault="00744076"/>
    <w:p w14:paraId="0E1D7111" w14:textId="77777777" w:rsidR="00744076"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139704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875486"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C246C2"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217584"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A61826"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F969C9"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5C00C8" w14:textId="77777777" w:rsidR="00744076" w:rsidRDefault="00000000">
            <w:pPr>
              <w:keepNext/>
              <w:keepLines/>
              <w:spacing w:after="0" w:line="240" w:lineRule="auto"/>
              <w:jc w:val="center"/>
            </w:pPr>
            <w:r>
              <w:rPr>
                <w:b/>
                <w:sz w:val="18"/>
              </w:rPr>
              <w:t>Indeks (%)</w:t>
            </w:r>
          </w:p>
        </w:tc>
      </w:tr>
      <w:tr w:rsidR="00744076" w14:paraId="5F567A03" w14:textId="77777777">
        <w:tblPrEx>
          <w:tblCellMar>
            <w:top w:w="0" w:type="dxa"/>
            <w:bottom w:w="0" w:type="dxa"/>
          </w:tblCellMar>
        </w:tblPrEx>
        <w:trPr>
          <w:cantSplit/>
          <w:trHeight w:val="560"/>
        </w:trPr>
        <w:tc>
          <w:tcPr>
            <w:tcW w:w="700" w:type="dxa"/>
            <w:tcMar>
              <w:top w:w="0" w:type="dxa"/>
              <w:bottom w:w="0" w:type="dxa"/>
            </w:tcMar>
            <w:vAlign w:val="center"/>
          </w:tcPr>
          <w:p w14:paraId="239EF892" w14:textId="77777777" w:rsidR="00744076" w:rsidRDefault="00000000">
            <w:pPr>
              <w:keepNext/>
              <w:keepLines/>
              <w:spacing w:after="0" w:line="240" w:lineRule="auto"/>
            </w:pPr>
            <w:r>
              <w:rPr>
                <w:sz w:val="18"/>
              </w:rPr>
              <w:t>4221</w:t>
            </w:r>
          </w:p>
        </w:tc>
        <w:tc>
          <w:tcPr>
            <w:tcW w:w="3180" w:type="dxa"/>
            <w:tcMar>
              <w:top w:w="0" w:type="dxa"/>
              <w:bottom w:w="0" w:type="dxa"/>
            </w:tcMar>
            <w:vAlign w:val="center"/>
          </w:tcPr>
          <w:p w14:paraId="24B2CE4F" w14:textId="77777777" w:rsidR="00744076"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7AA17B4C" w14:textId="77777777" w:rsidR="00744076" w:rsidRDefault="00000000">
            <w:pPr>
              <w:keepNext/>
              <w:keepLines/>
              <w:spacing w:after="0" w:line="240" w:lineRule="auto"/>
            </w:pPr>
            <w:r>
              <w:rPr>
                <w:sz w:val="18"/>
              </w:rPr>
              <w:t>4221</w:t>
            </w:r>
          </w:p>
        </w:tc>
        <w:tc>
          <w:tcPr>
            <w:tcW w:w="1860" w:type="dxa"/>
            <w:tcMar>
              <w:top w:w="0" w:type="dxa"/>
              <w:bottom w:w="0" w:type="dxa"/>
            </w:tcMar>
            <w:vAlign w:val="center"/>
          </w:tcPr>
          <w:p w14:paraId="20040135" w14:textId="77777777" w:rsidR="00744076" w:rsidRDefault="00000000">
            <w:pPr>
              <w:keepNext/>
              <w:keepLines/>
              <w:spacing w:after="0" w:line="240" w:lineRule="auto"/>
              <w:jc w:val="right"/>
            </w:pPr>
            <w:r>
              <w:rPr>
                <w:sz w:val="18"/>
              </w:rPr>
              <w:t>7.985,03</w:t>
            </w:r>
          </w:p>
        </w:tc>
        <w:tc>
          <w:tcPr>
            <w:tcW w:w="1860" w:type="dxa"/>
            <w:tcMar>
              <w:top w:w="0" w:type="dxa"/>
              <w:bottom w:w="0" w:type="dxa"/>
            </w:tcMar>
            <w:vAlign w:val="center"/>
          </w:tcPr>
          <w:p w14:paraId="54AF05A0" w14:textId="77777777" w:rsidR="00744076" w:rsidRDefault="00000000">
            <w:pPr>
              <w:keepNext/>
              <w:keepLines/>
              <w:spacing w:after="0" w:line="240" w:lineRule="auto"/>
              <w:jc w:val="right"/>
            </w:pPr>
            <w:r>
              <w:rPr>
                <w:sz w:val="18"/>
              </w:rPr>
              <w:t>34.048,89</w:t>
            </w:r>
          </w:p>
        </w:tc>
        <w:tc>
          <w:tcPr>
            <w:tcW w:w="700" w:type="dxa"/>
            <w:tcMar>
              <w:top w:w="0" w:type="dxa"/>
              <w:bottom w:w="0" w:type="dxa"/>
            </w:tcMar>
            <w:vAlign w:val="center"/>
          </w:tcPr>
          <w:p w14:paraId="5977ADE1" w14:textId="77777777" w:rsidR="00744076" w:rsidRDefault="00000000">
            <w:pPr>
              <w:keepNext/>
              <w:keepLines/>
              <w:spacing w:after="0" w:line="240" w:lineRule="auto"/>
              <w:jc w:val="right"/>
            </w:pPr>
            <w:r>
              <w:rPr>
                <w:sz w:val="18"/>
              </w:rPr>
              <w:t>426,4</w:t>
            </w:r>
          </w:p>
        </w:tc>
      </w:tr>
    </w:tbl>
    <w:p w14:paraId="1393A6CD" w14:textId="77777777" w:rsidR="00744076" w:rsidRDefault="00744076">
      <w:pPr>
        <w:spacing w:after="0"/>
      </w:pPr>
    </w:p>
    <w:p w14:paraId="2272B48E" w14:textId="77777777" w:rsidR="00744076" w:rsidRDefault="00000000">
      <w:pPr>
        <w:jc w:val="both"/>
      </w:pPr>
      <w:r>
        <w:t>Ostvareni rashod na poziciji uredska oprema i namještaj u izvještajnom razdoblju od 1. siječnja 2025. godine do 31. prosinca 2025. godine veći su za apsolutni iznos od 26.063,86 eura u odnosu na ostvareno u izvještajnom razdoblju 2024. godine. Razlog povećanja jesu veće investicije i nabava namještaja radi zamjene dotrajalog namještaja u pet ureda i nabava novih stolica. Iz izvora 31 - vlastiti prihodi nabavljeni su garderobni ormari za zatvorenike od Kaznionice u Lepoglavi u iznosu od 18.992,79 eura. U tekućem razdoblju nabavljena je i uredska oprema: čitač barkodova u svrhu evidentiranja imovine zatvora, kopirni uređaj i dva printera.</w:t>
      </w:r>
    </w:p>
    <w:p w14:paraId="25857A43" w14:textId="77777777" w:rsidR="00744076" w:rsidRDefault="00744076"/>
    <w:p w14:paraId="0CB02B8B" w14:textId="77777777" w:rsidR="00744076"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176AE6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8326BF"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725085"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87BDB5"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595DA"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D2C8E0"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711CCF" w14:textId="77777777" w:rsidR="00744076" w:rsidRDefault="00000000">
            <w:pPr>
              <w:keepNext/>
              <w:keepLines/>
              <w:spacing w:after="0" w:line="240" w:lineRule="auto"/>
              <w:jc w:val="center"/>
            </w:pPr>
            <w:r>
              <w:rPr>
                <w:b/>
                <w:sz w:val="18"/>
              </w:rPr>
              <w:t>Indeks (%)</w:t>
            </w:r>
          </w:p>
        </w:tc>
      </w:tr>
      <w:tr w:rsidR="00744076" w14:paraId="5FF02822" w14:textId="77777777">
        <w:tblPrEx>
          <w:tblCellMar>
            <w:top w:w="0" w:type="dxa"/>
            <w:bottom w:w="0" w:type="dxa"/>
          </w:tblCellMar>
        </w:tblPrEx>
        <w:trPr>
          <w:cantSplit/>
          <w:trHeight w:val="560"/>
        </w:trPr>
        <w:tc>
          <w:tcPr>
            <w:tcW w:w="700" w:type="dxa"/>
            <w:tcMar>
              <w:top w:w="0" w:type="dxa"/>
              <w:bottom w:w="0" w:type="dxa"/>
            </w:tcMar>
            <w:vAlign w:val="center"/>
          </w:tcPr>
          <w:p w14:paraId="7B0A300F" w14:textId="77777777" w:rsidR="00744076" w:rsidRDefault="00000000">
            <w:pPr>
              <w:keepNext/>
              <w:keepLines/>
              <w:spacing w:after="0" w:line="240" w:lineRule="auto"/>
            </w:pPr>
            <w:r>
              <w:rPr>
                <w:sz w:val="18"/>
              </w:rPr>
              <w:t>4223</w:t>
            </w:r>
          </w:p>
        </w:tc>
        <w:tc>
          <w:tcPr>
            <w:tcW w:w="3180" w:type="dxa"/>
            <w:tcMar>
              <w:top w:w="0" w:type="dxa"/>
              <w:bottom w:w="0" w:type="dxa"/>
            </w:tcMar>
            <w:vAlign w:val="center"/>
          </w:tcPr>
          <w:p w14:paraId="50E2ADA1" w14:textId="77777777" w:rsidR="00744076"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232BCED5" w14:textId="77777777" w:rsidR="00744076" w:rsidRDefault="00000000">
            <w:pPr>
              <w:keepNext/>
              <w:keepLines/>
              <w:spacing w:after="0" w:line="240" w:lineRule="auto"/>
            </w:pPr>
            <w:r>
              <w:rPr>
                <w:sz w:val="18"/>
              </w:rPr>
              <w:t>4223</w:t>
            </w:r>
          </w:p>
        </w:tc>
        <w:tc>
          <w:tcPr>
            <w:tcW w:w="1860" w:type="dxa"/>
            <w:tcMar>
              <w:top w:w="0" w:type="dxa"/>
              <w:bottom w:w="0" w:type="dxa"/>
            </w:tcMar>
            <w:vAlign w:val="center"/>
          </w:tcPr>
          <w:p w14:paraId="62AA96F2" w14:textId="77777777" w:rsidR="00744076" w:rsidRDefault="00000000">
            <w:pPr>
              <w:keepNext/>
              <w:keepLines/>
              <w:spacing w:after="0" w:line="240" w:lineRule="auto"/>
              <w:jc w:val="right"/>
            </w:pPr>
            <w:r>
              <w:rPr>
                <w:sz w:val="18"/>
              </w:rPr>
              <w:t>9.606,63</w:t>
            </w:r>
          </w:p>
        </w:tc>
        <w:tc>
          <w:tcPr>
            <w:tcW w:w="1860" w:type="dxa"/>
            <w:tcMar>
              <w:top w:w="0" w:type="dxa"/>
              <w:bottom w:w="0" w:type="dxa"/>
            </w:tcMar>
            <w:vAlign w:val="center"/>
          </w:tcPr>
          <w:p w14:paraId="456DAC63" w14:textId="77777777" w:rsidR="00744076" w:rsidRDefault="00000000">
            <w:pPr>
              <w:keepNext/>
              <w:keepLines/>
              <w:spacing w:after="0" w:line="240" w:lineRule="auto"/>
              <w:jc w:val="right"/>
            </w:pPr>
            <w:r>
              <w:rPr>
                <w:sz w:val="18"/>
              </w:rPr>
              <w:t>6.951,27</w:t>
            </w:r>
          </w:p>
        </w:tc>
        <w:tc>
          <w:tcPr>
            <w:tcW w:w="700" w:type="dxa"/>
            <w:tcMar>
              <w:top w:w="0" w:type="dxa"/>
              <w:bottom w:w="0" w:type="dxa"/>
            </w:tcMar>
            <w:vAlign w:val="center"/>
          </w:tcPr>
          <w:p w14:paraId="1B7B3014" w14:textId="77777777" w:rsidR="00744076" w:rsidRDefault="00000000">
            <w:pPr>
              <w:keepNext/>
              <w:keepLines/>
              <w:spacing w:after="0" w:line="240" w:lineRule="auto"/>
              <w:jc w:val="right"/>
            </w:pPr>
            <w:r>
              <w:rPr>
                <w:sz w:val="18"/>
              </w:rPr>
              <w:t>72,4</w:t>
            </w:r>
          </w:p>
        </w:tc>
      </w:tr>
    </w:tbl>
    <w:p w14:paraId="1B409B63" w14:textId="77777777" w:rsidR="00744076" w:rsidRDefault="00744076">
      <w:pPr>
        <w:spacing w:after="0"/>
      </w:pPr>
    </w:p>
    <w:p w14:paraId="1895E22F" w14:textId="77777777" w:rsidR="00744076" w:rsidRDefault="00000000">
      <w:pPr>
        <w:jc w:val="both"/>
      </w:pPr>
      <w:r>
        <w:t>U obračunskom razdoblju od 1. siječnja 2025. godine do 31. prosinca 2025. godine na poziciji konta oprema za grijanje ventilaciju i hlađenje evidentirani su rashodi za nabavu pet klima uređaja s montažom u iznosu od 4.677,50 eura i rashodi vezano za instalaciju sustava grijanja tople vode električnim bojlerima u iznosu od 2.273,77 eura kao rezervna varijanta osiguranja tople vode obzirom da su u dužem tijeku očekivano trajali radovi na rekonstrukciji plinske kotlovnice kojom se ranije osiguravala priprema tople vode.</w:t>
      </w:r>
    </w:p>
    <w:p w14:paraId="4912E7E9" w14:textId="77777777" w:rsidR="00744076" w:rsidRDefault="00744076"/>
    <w:p w14:paraId="7557B061" w14:textId="77777777" w:rsidR="00744076" w:rsidRDefault="0000000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38D177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16782B"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0CD812"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CA0B32"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1C6325"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143E16"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9E9BF3" w14:textId="77777777" w:rsidR="00744076" w:rsidRDefault="00000000">
            <w:pPr>
              <w:keepNext/>
              <w:keepLines/>
              <w:spacing w:after="0" w:line="240" w:lineRule="auto"/>
              <w:jc w:val="center"/>
            </w:pPr>
            <w:r>
              <w:rPr>
                <w:b/>
                <w:sz w:val="18"/>
              </w:rPr>
              <w:t>Indeks (%)</w:t>
            </w:r>
          </w:p>
        </w:tc>
      </w:tr>
      <w:tr w:rsidR="00744076" w14:paraId="5AEF403E" w14:textId="77777777">
        <w:tblPrEx>
          <w:tblCellMar>
            <w:top w:w="0" w:type="dxa"/>
            <w:bottom w:w="0" w:type="dxa"/>
          </w:tblCellMar>
        </w:tblPrEx>
        <w:trPr>
          <w:cantSplit/>
          <w:trHeight w:val="560"/>
        </w:trPr>
        <w:tc>
          <w:tcPr>
            <w:tcW w:w="700" w:type="dxa"/>
            <w:tcMar>
              <w:top w:w="0" w:type="dxa"/>
              <w:bottom w:w="0" w:type="dxa"/>
            </w:tcMar>
            <w:vAlign w:val="center"/>
          </w:tcPr>
          <w:p w14:paraId="56E1074A" w14:textId="77777777" w:rsidR="00744076" w:rsidRDefault="00000000">
            <w:pPr>
              <w:keepNext/>
              <w:keepLines/>
              <w:spacing w:after="0" w:line="240" w:lineRule="auto"/>
            </w:pPr>
            <w:r>
              <w:rPr>
                <w:sz w:val="18"/>
              </w:rPr>
              <w:t>4227</w:t>
            </w:r>
          </w:p>
        </w:tc>
        <w:tc>
          <w:tcPr>
            <w:tcW w:w="3180" w:type="dxa"/>
            <w:tcMar>
              <w:top w:w="0" w:type="dxa"/>
              <w:bottom w:w="0" w:type="dxa"/>
            </w:tcMar>
            <w:vAlign w:val="center"/>
          </w:tcPr>
          <w:p w14:paraId="11E193C7" w14:textId="77777777" w:rsidR="00744076"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15EEF05E" w14:textId="77777777" w:rsidR="00744076" w:rsidRDefault="00000000">
            <w:pPr>
              <w:keepNext/>
              <w:keepLines/>
              <w:spacing w:after="0" w:line="240" w:lineRule="auto"/>
            </w:pPr>
            <w:r>
              <w:rPr>
                <w:sz w:val="18"/>
              </w:rPr>
              <w:t>4227</w:t>
            </w:r>
          </w:p>
        </w:tc>
        <w:tc>
          <w:tcPr>
            <w:tcW w:w="1860" w:type="dxa"/>
            <w:tcMar>
              <w:top w:w="0" w:type="dxa"/>
              <w:bottom w:w="0" w:type="dxa"/>
            </w:tcMar>
            <w:vAlign w:val="center"/>
          </w:tcPr>
          <w:p w14:paraId="0A880D09" w14:textId="77777777" w:rsidR="00744076" w:rsidRDefault="00000000">
            <w:pPr>
              <w:keepNext/>
              <w:keepLines/>
              <w:spacing w:after="0" w:line="240" w:lineRule="auto"/>
              <w:jc w:val="right"/>
            </w:pPr>
            <w:r>
              <w:rPr>
                <w:sz w:val="18"/>
              </w:rPr>
              <w:t>0,00</w:t>
            </w:r>
          </w:p>
        </w:tc>
        <w:tc>
          <w:tcPr>
            <w:tcW w:w="1860" w:type="dxa"/>
            <w:tcMar>
              <w:top w:w="0" w:type="dxa"/>
              <w:bottom w:w="0" w:type="dxa"/>
            </w:tcMar>
            <w:vAlign w:val="center"/>
          </w:tcPr>
          <w:p w14:paraId="2068BF4E" w14:textId="77777777" w:rsidR="00744076" w:rsidRDefault="00000000">
            <w:pPr>
              <w:keepNext/>
              <w:keepLines/>
              <w:spacing w:after="0" w:line="240" w:lineRule="auto"/>
              <w:jc w:val="right"/>
            </w:pPr>
            <w:r>
              <w:rPr>
                <w:sz w:val="18"/>
              </w:rPr>
              <w:t>88.587,70</w:t>
            </w:r>
          </w:p>
        </w:tc>
        <w:tc>
          <w:tcPr>
            <w:tcW w:w="700" w:type="dxa"/>
            <w:tcMar>
              <w:top w:w="0" w:type="dxa"/>
              <w:bottom w:w="0" w:type="dxa"/>
            </w:tcMar>
            <w:vAlign w:val="center"/>
          </w:tcPr>
          <w:p w14:paraId="6D7FCD2E" w14:textId="77777777" w:rsidR="00744076" w:rsidRDefault="00000000">
            <w:pPr>
              <w:keepNext/>
              <w:keepLines/>
              <w:spacing w:after="0" w:line="240" w:lineRule="auto"/>
              <w:jc w:val="right"/>
            </w:pPr>
            <w:r>
              <w:rPr>
                <w:sz w:val="18"/>
              </w:rPr>
              <w:t>-</w:t>
            </w:r>
          </w:p>
        </w:tc>
      </w:tr>
    </w:tbl>
    <w:p w14:paraId="27805EF8" w14:textId="77777777" w:rsidR="00744076" w:rsidRDefault="00744076">
      <w:pPr>
        <w:spacing w:after="0"/>
      </w:pPr>
    </w:p>
    <w:p w14:paraId="02C81EC6" w14:textId="77777777" w:rsidR="00744076" w:rsidRDefault="00000000">
      <w:pPr>
        <w:jc w:val="both"/>
      </w:pPr>
      <w:r>
        <w:t>Evidentirani rashodi za uređaje, strojeve i opremu u izvještajnom razdoblju od 1. siječnja 2025. godine do 31. prosinca 2025. godine u navedenom iznosu od 88.587,70 eura odnose se na nabavu kuhinjskog uređaja blendera u iznosu od 1.108,80 eura, perilice posuđa u iznosu od 12.387,00 eura, ljuštilice krumpira u iznosu od 3.339,38 eura, agregata za struju s nadstrešnicom u iznosu od 37.615,19 eura, perilice rublja u iznosu od 13.375,00 eura, opreme za kuhinju u iznosu od 9.933,75 eura, nagibne tave za pripremu jela u iznosu od 7.518,98 eura i plinskog roštilja u iznosu od 3.309,60 eura.</w:t>
      </w:r>
    </w:p>
    <w:p w14:paraId="52513AC4" w14:textId="77777777" w:rsidR="00744076" w:rsidRDefault="00744076"/>
    <w:p w14:paraId="11484AD3" w14:textId="77777777" w:rsidR="00744076"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153A22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6B2E10"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D2D223"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D456A4"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0CA7D3"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8EFFC0"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F64822" w14:textId="77777777" w:rsidR="00744076" w:rsidRDefault="00000000">
            <w:pPr>
              <w:keepNext/>
              <w:keepLines/>
              <w:spacing w:after="0" w:line="240" w:lineRule="auto"/>
              <w:jc w:val="center"/>
            </w:pPr>
            <w:r>
              <w:rPr>
                <w:b/>
                <w:sz w:val="18"/>
              </w:rPr>
              <w:t>Indeks (%)</w:t>
            </w:r>
          </w:p>
        </w:tc>
      </w:tr>
      <w:tr w:rsidR="00744076" w14:paraId="52B5292A" w14:textId="77777777">
        <w:tblPrEx>
          <w:tblCellMar>
            <w:top w:w="0" w:type="dxa"/>
            <w:bottom w:w="0" w:type="dxa"/>
          </w:tblCellMar>
        </w:tblPrEx>
        <w:trPr>
          <w:cantSplit/>
          <w:trHeight w:val="560"/>
        </w:trPr>
        <w:tc>
          <w:tcPr>
            <w:tcW w:w="700" w:type="dxa"/>
            <w:tcMar>
              <w:top w:w="0" w:type="dxa"/>
              <w:bottom w:w="0" w:type="dxa"/>
            </w:tcMar>
            <w:vAlign w:val="center"/>
          </w:tcPr>
          <w:p w14:paraId="725BEC57" w14:textId="77777777" w:rsidR="00744076" w:rsidRDefault="00000000">
            <w:pPr>
              <w:keepNext/>
              <w:keepLines/>
              <w:spacing w:after="0" w:line="240" w:lineRule="auto"/>
            </w:pPr>
            <w:r>
              <w:rPr>
                <w:sz w:val="18"/>
              </w:rPr>
              <w:t>451</w:t>
            </w:r>
          </w:p>
        </w:tc>
        <w:tc>
          <w:tcPr>
            <w:tcW w:w="3180" w:type="dxa"/>
            <w:tcMar>
              <w:top w:w="0" w:type="dxa"/>
              <w:bottom w:w="0" w:type="dxa"/>
            </w:tcMar>
            <w:vAlign w:val="center"/>
          </w:tcPr>
          <w:p w14:paraId="4B86AF8E" w14:textId="77777777" w:rsidR="00744076"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0909AE6F" w14:textId="77777777" w:rsidR="00744076" w:rsidRDefault="00000000">
            <w:pPr>
              <w:keepNext/>
              <w:keepLines/>
              <w:spacing w:after="0" w:line="240" w:lineRule="auto"/>
            </w:pPr>
            <w:r>
              <w:rPr>
                <w:sz w:val="18"/>
              </w:rPr>
              <w:t>451</w:t>
            </w:r>
          </w:p>
        </w:tc>
        <w:tc>
          <w:tcPr>
            <w:tcW w:w="1860" w:type="dxa"/>
            <w:tcMar>
              <w:top w:w="0" w:type="dxa"/>
              <w:bottom w:w="0" w:type="dxa"/>
            </w:tcMar>
            <w:vAlign w:val="center"/>
          </w:tcPr>
          <w:p w14:paraId="5375959D" w14:textId="77777777" w:rsidR="00744076" w:rsidRDefault="00000000">
            <w:pPr>
              <w:keepNext/>
              <w:keepLines/>
              <w:spacing w:after="0" w:line="240" w:lineRule="auto"/>
              <w:jc w:val="right"/>
            </w:pPr>
            <w:r>
              <w:rPr>
                <w:sz w:val="18"/>
              </w:rPr>
              <w:t>54.692,29</w:t>
            </w:r>
          </w:p>
        </w:tc>
        <w:tc>
          <w:tcPr>
            <w:tcW w:w="1860" w:type="dxa"/>
            <w:tcMar>
              <w:top w:w="0" w:type="dxa"/>
              <w:bottom w:w="0" w:type="dxa"/>
            </w:tcMar>
            <w:vAlign w:val="center"/>
          </w:tcPr>
          <w:p w14:paraId="60F99833" w14:textId="77777777" w:rsidR="00744076" w:rsidRDefault="00000000">
            <w:pPr>
              <w:keepNext/>
              <w:keepLines/>
              <w:spacing w:after="0" w:line="240" w:lineRule="auto"/>
              <w:jc w:val="right"/>
            </w:pPr>
            <w:r>
              <w:rPr>
                <w:sz w:val="18"/>
              </w:rPr>
              <w:t>89.094,88</w:t>
            </w:r>
          </w:p>
        </w:tc>
        <w:tc>
          <w:tcPr>
            <w:tcW w:w="700" w:type="dxa"/>
            <w:tcMar>
              <w:top w:w="0" w:type="dxa"/>
              <w:bottom w:w="0" w:type="dxa"/>
            </w:tcMar>
            <w:vAlign w:val="center"/>
          </w:tcPr>
          <w:p w14:paraId="6250D982" w14:textId="77777777" w:rsidR="00744076" w:rsidRDefault="00000000">
            <w:pPr>
              <w:keepNext/>
              <w:keepLines/>
              <w:spacing w:after="0" w:line="240" w:lineRule="auto"/>
              <w:jc w:val="right"/>
            </w:pPr>
            <w:r>
              <w:rPr>
                <w:sz w:val="18"/>
              </w:rPr>
              <w:t>162,9</w:t>
            </w:r>
          </w:p>
        </w:tc>
      </w:tr>
    </w:tbl>
    <w:p w14:paraId="0AF92167" w14:textId="77777777" w:rsidR="00744076" w:rsidRDefault="00744076">
      <w:pPr>
        <w:spacing w:after="0"/>
      </w:pPr>
    </w:p>
    <w:p w14:paraId="12832A89" w14:textId="77777777" w:rsidR="00744076" w:rsidRDefault="00000000">
      <w:pPr>
        <w:jc w:val="both"/>
      </w:pPr>
      <w:r>
        <w:t>Rashodi evidentirani u izvještajnom razdoblju od 1. siječnja 2025. godine do 31. prosinca 2025. godine u iznosu od 89.094,88 eura kao dodatna ulaganja na građevinskim objektima odnose se na projektnu dokumentaciju vezano za rekonstrukciju i nadogradnju zgrade zatvora u iznosu od 22.000,00 eura, obračunate radove po prvoj privremenoj obračunskoj situaciji u iznosu od 66.594,88 eura i obračunate rashode za koje još nije zaprimljen račun za kontrolu izvedbenog građevinskog projekta u iznosu od 500,00 eura.</w:t>
      </w:r>
    </w:p>
    <w:p w14:paraId="4D039380" w14:textId="77777777" w:rsidR="00744076" w:rsidRDefault="00744076"/>
    <w:p w14:paraId="1D3E6527" w14:textId="77777777" w:rsidR="00744076"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453822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BB3FDD"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8DF20E"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8BC4CC"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09AB69" w14:textId="77777777" w:rsidR="0074407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01CB2B" w14:textId="77777777" w:rsidR="0074407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DBD2F1" w14:textId="77777777" w:rsidR="00744076" w:rsidRDefault="00000000">
            <w:pPr>
              <w:keepNext/>
              <w:keepLines/>
              <w:spacing w:after="0" w:line="240" w:lineRule="auto"/>
              <w:jc w:val="center"/>
            </w:pPr>
            <w:r>
              <w:rPr>
                <w:b/>
                <w:sz w:val="18"/>
              </w:rPr>
              <w:t>Indeks (%)</w:t>
            </w:r>
          </w:p>
        </w:tc>
      </w:tr>
      <w:tr w:rsidR="00744076" w14:paraId="3661C073" w14:textId="77777777">
        <w:tblPrEx>
          <w:tblCellMar>
            <w:top w:w="0" w:type="dxa"/>
            <w:bottom w:w="0" w:type="dxa"/>
          </w:tblCellMar>
        </w:tblPrEx>
        <w:trPr>
          <w:cantSplit/>
          <w:trHeight w:val="560"/>
        </w:trPr>
        <w:tc>
          <w:tcPr>
            <w:tcW w:w="700" w:type="dxa"/>
            <w:tcMar>
              <w:top w:w="0" w:type="dxa"/>
              <w:bottom w:w="0" w:type="dxa"/>
            </w:tcMar>
            <w:vAlign w:val="center"/>
          </w:tcPr>
          <w:p w14:paraId="158B608B" w14:textId="77777777" w:rsidR="00744076" w:rsidRDefault="00000000">
            <w:pPr>
              <w:keepNext/>
              <w:keepLines/>
              <w:spacing w:after="0" w:line="240" w:lineRule="auto"/>
            </w:pPr>
            <w:r>
              <w:rPr>
                <w:sz w:val="18"/>
              </w:rPr>
              <w:t>452</w:t>
            </w:r>
          </w:p>
        </w:tc>
        <w:tc>
          <w:tcPr>
            <w:tcW w:w="3180" w:type="dxa"/>
            <w:tcMar>
              <w:top w:w="0" w:type="dxa"/>
              <w:bottom w:w="0" w:type="dxa"/>
            </w:tcMar>
            <w:vAlign w:val="center"/>
          </w:tcPr>
          <w:p w14:paraId="1F0379A8" w14:textId="77777777" w:rsidR="00744076" w:rsidRDefault="00000000">
            <w:pPr>
              <w:keepNext/>
              <w:keepLines/>
              <w:spacing w:after="0" w:line="240" w:lineRule="auto"/>
            </w:pPr>
            <w:r>
              <w:rPr>
                <w:sz w:val="18"/>
              </w:rPr>
              <w:t>Dodatna ulaganja na postrojenjima i opremi</w:t>
            </w:r>
          </w:p>
        </w:tc>
        <w:tc>
          <w:tcPr>
            <w:tcW w:w="700" w:type="dxa"/>
            <w:tcMar>
              <w:top w:w="0" w:type="dxa"/>
              <w:bottom w:w="0" w:type="dxa"/>
            </w:tcMar>
            <w:vAlign w:val="center"/>
          </w:tcPr>
          <w:p w14:paraId="635EEE9B" w14:textId="77777777" w:rsidR="00744076" w:rsidRDefault="00000000">
            <w:pPr>
              <w:keepNext/>
              <w:keepLines/>
              <w:spacing w:after="0" w:line="240" w:lineRule="auto"/>
            </w:pPr>
            <w:r>
              <w:rPr>
                <w:sz w:val="18"/>
              </w:rPr>
              <w:t>452</w:t>
            </w:r>
          </w:p>
        </w:tc>
        <w:tc>
          <w:tcPr>
            <w:tcW w:w="1860" w:type="dxa"/>
            <w:tcMar>
              <w:top w:w="0" w:type="dxa"/>
              <w:bottom w:w="0" w:type="dxa"/>
            </w:tcMar>
            <w:vAlign w:val="center"/>
          </w:tcPr>
          <w:p w14:paraId="4BF4A293" w14:textId="77777777" w:rsidR="00744076" w:rsidRDefault="00000000">
            <w:pPr>
              <w:keepNext/>
              <w:keepLines/>
              <w:spacing w:after="0" w:line="240" w:lineRule="auto"/>
              <w:jc w:val="right"/>
            </w:pPr>
            <w:r>
              <w:rPr>
                <w:sz w:val="18"/>
              </w:rPr>
              <w:t>0,00</w:t>
            </w:r>
          </w:p>
        </w:tc>
        <w:tc>
          <w:tcPr>
            <w:tcW w:w="1860" w:type="dxa"/>
            <w:tcMar>
              <w:top w:w="0" w:type="dxa"/>
              <w:bottom w:w="0" w:type="dxa"/>
            </w:tcMar>
            <w:vAlign w:val="center"/>
          </w:tcPr>
          <w:p w14:paraId="030DBB52" w14:textId="77777777" w:rsidR="00744076" w:rsidRDefault="00000000">
            <w:pPr>
              <w:keepNext/>
              <w:keepLines/>
              <w:spacing w:after="0" w:line="240" w:lineRule="auto"/>
              <w:jc w:val="right"/>
            </w:pPr>
            <w:r>
              <w:rPr>
                <w:sz w:val="18"/>
              </w:rPr>
              <w:t>193.812,93</w:t>
            </w:r>
          </w:p>
        </w:tc>
        <w:tc>
          <w:tcPr>
            <w:tcW w:w="700" w:type="dxa"/>
            <w:tcMar>
              <w:top w:w="0" w:type="dxa"/>
              <w:bottom w:w="0" w:type="dxa"/>
            </w:tcMar>
            <w:vAlign w:val="center"/>
          </w:tcPr>
          <w:p w14:paraId="40D7EB11" w14:textId="77777777" w:rsidR="00744076" w:rsidRDefault="00000000">
            <w:pPr>
              <w:keepNext/>
              <w:keepLines/>
              <w:spacing w:after="0" w:line="240" w:lineRule="auto"/>
              <w:jc w:val="right"/>
            </w:pPr>
            <w:r>
              <w:rPr>
                <w:sz w:val="18"/>
              </w:rPr>
              <w:t>-</w:t>
            </w:r>
          </w:p>
        </w:tc>
      </w:tr>
    </w:tbl>
    <w:p w14:paraId="5F20BB04" w14:textId="77777777" w:rsidR="00744076" w:rsidRDefault="00744076">
      <w:pPr>
        <w:spacing w:after="0"/>
      </w:pPr>
    </w:p>
    <w:p w14:paraId="05B36DFC" w14:textId="77777777" w:rsidR="00744076" w:rsidRDefault="00000000">
      <w:pPr>
        <w:jc w:val="both"/>
      </w:pPr>
      <w:r>
        <w:t>Iskazan iznos od 193.812,93 eura na rashodima dodatna ulaganja na postrojenjima i opremi u razdoblju od 1. siječnja 2025. godine do 31. prosinca 2025. godine odnosi se na sveukupno izvršene radove i utrošene materijale  za rekonstrukciju zatvorske kotlovnice.</w:t>
      </w:r>
    </w:p>
    <w:p w14:paraId="4F8F14BE" w14:textId="77777777" w:rsidR="00744076" w:rsidRDefault="00744076"/>
    <w:p w14:paraId="3F1B9FB4" w14:textId="77777777" w:rsidR="00744076" w:rsidRDefault="00000000">
      <w:pPr>
        <w:keepNext/>
        <w:spacing w:line="240" w:lineRule="auto"/>
        <w:jc w:val="center"/>
      </w:pPr>
      <w:r>
        <w:rPr>
          <w:b/>
          <w:sz w:val="28"/>
        </w:rPr>
        <w:lastRenderedPageBreak/>
        <w:t>Bilanca</w:t>
      </w:r>
    </w:p>
    <w:p w14:paraId="21CA9EB3" w14:textId="77777777" w:rsidR="00744076"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6397B8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36F87D"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E7CDD8"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D0A9D0"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0F824F"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06B9D5"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1415DD" w14:textId="77777777" w:rsidR="00744076" w:rsidRDefault="00000000">
            <w:pPr>
              <w:keepNext/>
              <w:keepLines/>
              <w:spacing w:after="0" w:line="240" w:lineRule="auto"/>
              <w:jc w:val="center"/>
            </w:pPr>
            <w:r>
              <w:rPr>
                <w:b/>
                <w:sz w:val="18"/>
              </w:rPr>
              <w:t>Indeks (%)</w:t>
            </w:r>
          </w:p>
        </w:tc>
      </w:tr>
      <w:tr w:rsidR="00744076" w14:paraId="722E5D32" w14:textId="77777777">
        <w:tblPrEx>
          <w:tblCellMar>
            <w:top w:w="0" w:type="dxa"/>
            <w:bottom w:w="0" w:type="dxa"/>
          </w:tblCellMar>
        </w:tblPrEx>
        <w:trPr>
          <w:cantSplit/>
          <w:trHeight w:val="560"/>
        </w:trPr>
        <w:tc>
          <w:tcPr>
            <w:tcW w:w="700" w:type="dxa"/>
            <w:tcMar>
              <w:top w:w="0" w:type="dxa"/>
              <w:bottom w:w="0" w:type="dxa"/>
            </w:tcMar>
            <w:vAlign w:val="center"/>
          </w:tcPr>
          <w:p w14:paraId="4E85FC92" w14:textId="77777777" w:rsidR="00744076" w:rsidRDefault="00000000">
            <w:pPr>
              <w:keepNext/>
              <w:keepLines/>
              <w:spacing w:after="0" w:line="240" w:lineRule="auto"/>
            </w:pPr>
            <w:r>
              <w:rPr>
                <w:sz w:val="18"/>
              </w:rPr>
              <w:t>0212</w:t>
            </w:r>
          </w:p>
        </w:tc>
        <w:tc>
          <w:tcPr>
            <w:tcW w:w="3180" w:type="dxa"/>
            <w:tcMar>
              <w:top w:w="0" w:type="dxa"/>
              <w:bottom w:w="0" w:type="dxa"/>
            </w:tcMar>
            <w:vAlign w:val="center"/>
          </w:tcPr>
          <w:p w14:paraId="05375964" w14:textId="77777777" w:rsidR="00744076" w:rsidRDefault="00000000">
            <w:pPr>
              <w:keepNext/>
              <w:keepLines/>
              <w:spacing w:after="0" w:line="240" w:lineRule="auto"/>
            </w:pPr>
            <w:r>
              <w:rPr>
                <w:sz w:val="18"/>
              </w:rPr>
              <w:t>Poslovni objekti</w:t>
            </w:r>
          </w:p>
        </w:tc>
        <w:tc>
          <w:tcPr>
            <w:tcW w:w="700" w:type="dxa"/>
            <w:tcMar>
              <w:top w:w="0" w:type="dxa"/>
              <w:bottom w:w="0" w:type="dxa"/>
            </w:tcMar>
            <w:vAlign w:val="center"/>
          </w:tcPr>
          <w:p w14:paraId="376CF778" w14:textId="77777777" w:rsidR="00744076" w:rsidRDefault="00000000">
            <w:pPr>
              <w:keepNext/>
              <w:keepLines/>
              <w:spacing w:after="0" w:line="240" w:lineRule="auto"/>
            </w:pPr>
            <w:r>
              <w:rPr>
                <w:sz w:val="18"/>
              </w:rPr>
              <w:t>0212</w:t>
            </w:r>
          </w:p>
        </w:tc>
        <w:tc>
          <w:tcPr>
            <w:tcW w:w="1860" w:type="dxa"/>
            <w:tcMar>
              <w:top w:w="0" w:type="dxa"/>
              <w:bottom w:w="0" w:type="dxa"/>
            </w:tcMar>
            <w:vAlign w:val="center"/>
          </w:tcPr>
          <w:p w14:paraId="6A5E7B87" w14:textId="77777777" w:rsidR="00744076" w:rsidRDefault="00000000">
            <w:pPr>
              <w:keepNext/>
              <w:keepLines/>
              <w:spacing w:after="0" w:line="240" w:lineRule="auto"/>
              <w:jc w:val="right"/>
            </w:pPr>
            <w:r>
              <w:rPr>
                <w:sz w:val="18"/>
              </w:rPr>
              <w:t>989.540,88</w:t>
            </w:r>
          </w:p>
        </w:tc>
        <w:tc>
          <w:tcPr>
            <w:tcW w:w="1860" w:type="dxa"/>
            <w:tcMar>
              <w:top w:w="0" w:type="dxa"/>
              <w:bottom w:w="0" w:type="dxa"/>
            </w:tcMar>
            <w:vAlign w:val="center"/>
          </w:tcPr>
          <w:p w14:paraId="45B5C814" w14:textId="77777777" w:rsidR="00744076" w:rsidRDefault="00000000">
            <w:pPr>
              <w:keepNext/>
              <w:keepLines/>
              <w:spacing w:after="0" w:line="240" w:lineRule="auto"/>
              <w:jc w:val="right"/>
            </w:pPr>
            <w:r>
              <w:rPr>
                <w:sz w:val="18"/>
              </w:rPr>
              <w:t>993.541,12</w:t>
            </w:r>
          </w:p>
        </w:tc>
        <w:tc>
          <w:tcPr>
            <w:tcW w:w="700" w:type="dxa"/>
            <w:tcMar>
              <w:top w:w="0" w:type="dxa"/>
              <w:bottom w:w="0" w:type="dxa"/>
            </w:tcMar>
            <w:vAlign w:val="center"/>
          </w:tcPr>
          <w:p w14:paraId="69C97F87" w14:textId="77777777" w:rsidR="00744076" w:rsidRDefault="00000000">
            <w:pPr>
              <w:keepNext/>
              <w:keepLines/>
              <w:spacing w:after="0" w:line="240" w:lineRule="auto"/>
              <w:jc w:val="right"/>
            </w:pPr>
            <w:r>
              <w:rPr>
                <w:sz w:val="18"/>
              </w:rPr>
              <w:t>100,4</w:t>
            </w:r>
          </w:p>
        </w:tc>
      </w:tr>
    </w:tbl>
    <w:p w14:paraId="77BA2A5E" w14:textId="77777777" w:rsidR="00744076" w:rsidRDefault="00744076">
      <w:pPr>
        <w:spacing w:after="0"/>
      </w:pPr>
    </w:p>
    <w:p w14:paraId="3BF844DF" w14:textId="77777777" w:rsidR="00744076" w:rsidRDefault="00000000">
      <w:pPr>
        <w:jc w:val="both"/>
      </w:pPr>
      <w:r>
        <w:t>U odnosu na stanje 1. siječnja 2025. godine kada su građevinski objekti iznosili 989.540,88 eura na 31. prosinca 2025. godine  je iskazana vrijednost veća za 4.000,24 eura, te iznosi 993.541,12 eura. Navedeno povećanje odnosi se na izgradnju nadstrešnice za kontejnere za otpad na betoniranoj podlozi u dvorištu zgrade zatvora.</w:t>
      </w:r>
    </w:p>
    <w:p w14:paraId="3E76E811" w14:textId="77777777" w:rsidR="00744076" w:rsidRDefault="00744076"/>
    <w:p w14:paraId="72B1B1D5" w14:textId="77777777" w:rsidR="00744076"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79BC65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003A88"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D23A83"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1B9BE4"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84DAD"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08A324"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6765E1" w14:textId="77777777" w:rsidR="00744076" w:rsidRDefault="00000000">
            <w:pPr>
              <w:keepNext/>
              <w:keepLines/>
              <w:spacing w:after="0" w:line="240" w:lineRule="auto"/>
              <w:jc w:val="center"/>
            </w:pPr>
            <w:r>
              <w:rPr>
                <w:b/>
                <w:sz w:val="18"/>
              </w:rPr>
              <w:t>Indeks (%)</w:t>
            </w:r>
          </w:p>
        </w:tc>
      </w:tr>
      <w:tr w:rsidR="00744076" w14:paraId="3FA3FFCB" w14:textId="77777777">
        <w:tblPrEx>
          <w:tblCellMar>
            <w:top w:w="0" w:type="dxa"/>
            <w:bottom w:w="0" w:type="dxa"/>
          </w:tblCellMar>
        </w:tblPrEx>
        <w:trPr>
          <w:cantSplit/>
          <w:trHeight w:val="560"/>
        </w:trPr>
        <w:tc>
          <w:tcPr>
            <w:tcW w:w="700" w:type="dxa"/>
            <w:tcMar>
              <w:top w:w="0" w:type="dxa"/>
              <w:bottom w:w="0" w:type="dxa"/>
            </w:tcMar>
            <w:vAlign w:val="center"/>
          </w:tcPr>
          <w:p w14:paraId="4B971CC9" w14:textId="77777777" w:rsidR="00744076" w:rsidRDefault="00000000">
            <w:pPr>
              <w:keepNext/>
              <w:keepLines/>
              <w:spacing w:after="0" w:line="240" w:lineRule="auto"/>
            </w:pPr>
            <w:r>
              <w:rPr>
                <w:sz w:val="18"/>
              </w:rPr>
              <w:t>02921</w:t>
            </w:r>
          </w:p>
        </w:tc>
        <w:tc>
          <w:tcPr>
            <w:tcW w:w="3180" w:type="dxa"/>
            <w:tcMar>
              <w:top w:w="0" w:type="dxa"/>
              <w:bottom w:w="0" w:type="dxa"/>
            </w:tcMar>
            <w:vAlign w:val="center"/>
          </w:tcPr>
          <w:p w14:paraId="7F3815DF" w14:textId="77777777" w:rsidR="00744076" w:rsidRDefault="00000000">
            <w:pPr>
              <w:keepNext/>
              <w:keepLines/>
              <w:spacing w:after="0" w:line="240" w:lineRule="auto"/>
            </w:pPr>
            <w:r>
              <w:rPr>
                <w:sz w:val="18"/>
              </w:rPr>
              <w:t>Ispravak vrijednosti građevinskih objekata</w:t>
            </w:r>
          </w:p>
        </w:tc>
        <w:tc>
          <w:tcPr>
            <w:tcW w:w="700" w:type="dxa"/>
            <w:tcMar>
              <w:top w:w="0" w:type="dxa"/>
              <w:bottom w:w="0" w:type="dxa"/>
            </w:tcMar>
            <w:vAlign w:val="center"/>
          </w:tcPr>
          <w:p w14:paraId="25ABF776" w14:textId="77777777" w:rsidR="00744076" w:rsidRDefault="00000000">
            <w:pPr>
              <w:keepNext/>
              <w:keepLines/>
              <w:spacing w:after="0" w:line="240" w:lineRule="auto"/>
            </w:pPr>
            <w:r>
              <w:rPr>
                <w:sz w:val="18"/>
              </w:rPr>
              <w:t>02921</w:t>
            </w:r>
          </w:p>
        </w:tc>
        <w:tc>
          <w:tcPr>
            <w:tcW w:w="1860" w:type="dxa"/>
            <w:tcMar>
              <w:top w:w="0" w:type="dxa"/>
              <w:bottom w:w="0" w:type="dxa"/>
            </w:tcMar>
            <w:vAlign w:val="center"/>
          </w:tcPr>
          <w:p w14:paraId="51412FA0" w14:textId="77777777" w:rsidR="00744076" w:rsidRDefault="00000000">
            <w:pPr>
              <w:keepNext/>
              <w:keepLines/>
              <w:spacing w:after="0" w:line="240" w:lineRule="auto"/>
              <w:jc w:val="right"/>
            </w:pPr>
            <w:r>
              <w:rPr>
                <w:sz w:val="18"/>
              </w:rPr>
              <w:t>356.993,62</w:t>
            </w:r>
          </w:p>
        </w:tc>
        <w:tc>
          <w:tcPr>
            <w:tcW w:w="1860" w:type="dxa"/>
            <w:tcMar>
              <w:top w:w="0" w:type="dxa"/>
              <w:bottom w:w="0" w:type="dxa"/>
            </w:tcMar>
            <w:vAlign w:val="center"/>
          </w:tcPr>
          <w:p w14:paraId="4CCCEB16" w14:textId="77777777" w:rsidR="00744076" w:rsidRDefault="00000000">
            <w:pPr>
              <w:keepNext/>
              <w:keepLines/>
              <w:spacing w:after="0" w:line="240" w:lineRule="auto"/>
              <w:jc w:val="right"/>
            </w:pPr>
            <w:r>
              <w:rPr>
                <w:sz w:val="18"/>
              </w:rPr>
              <w:t>370.565,37</w:t>
            </w:r>
          </w:p>
        </w:tc>
        <w:tc>
          <w:tcPr>
            <w:tcW w:w="700" w:type="dxa"/>
            <w:tcMar>
              <w:top w:w="0" w:type="dxa"/>
              <w:bottom w:w="0" w:type="dxa"/>
            </w:tcMar>
            <w:vAlign w:val="center"/>
          </w:tcPr>
          <w:p w14:paraId="6C637C49" w14:textId="77777777" w:rsidR="00744076" w:rsidRDefault="00000000">
            <w:pPr>
              <w:keepNext/>
              <w:keepLines/>
              <w:spacing w:after="0" w:line="240" w:lineRule="auto"/>
              <w:jc w:val="right"/>
            </w:pPr>
            <w:r>
              <w:rPr>
                <w:sz w:val="18"/>
              </w:rPr>
              <w:t>103,8</w:t>
            </w:r>
          </w:p>
        </w:tc>
      </w:tr>
    </w:tbl>
    <w:p w14:paraId="1198F194" w14:textId="77777777" w:rsidR="00744076" w:rsidRDefault="00744076">
      <w:pPr>
        <w:spacing w:after="0"/>
      </w:pPr>
    </w:p>
    <w:p w14:paraId="337884A5" w14:textId="77777777" w:rsidR="00744076" w:rsidRDefault="00000000">
      <w:pPr>
        <w:jc w:val="both"/>
      </w:pPr>
      <w:r>
        <w:t>Vrijednost građevinskih objekata u 2025. godini je smanjena za evidentiran obračun amortizacije za 2025. godinu u iznosu od 13.571,75 eura, a istovremeno je za navedeni iznos na ovoj poziciji povećan ispravak vrijednosti  građevinskih objekata.</w:t>
      </w:r>
    </w:p>
    <w:p w14:paraId="31858B87" w14:textId="77777777" w:rsidR="00744076" w:rsidRDefault="00744076"/>
    <w:p w14:paraId="6B468EDC" w14:textId="77777777" w:rsidR="00744076"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34A90E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E37F71"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9CCCB9"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66914D"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E1045F"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71A2B3"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7BA656" w14:textId="77777777" w:rsidR="00744076" w:rsidRDefault="00000000">
            <w:pPr>
              <w:keepNext/>
              <w:keepLines/>
              <w:spacing w:after="0" w:line="240" w:lineRule="auto"/>
              <w:jc w:val="center"/>
            </w:pPr>
            <w:r>
              <w:rPr>
                <w:b/>
                <w:sz w:val="18"/>
              </w:rPr>
              <w:t>Indeks (%)</w:t>
            </w:r>
          </w:p>
        </w:tc>
      </w:tr>
      <w:tr w:rsidR="00744076" w14:paraId="782C9620" w14:textId="77777777">
        <w:tblPrEx>
          <w:tblCellMar>
            <w:top w:w="0" w:type="dxa"/>
            <w:bottom w:w="0" w:type="dxa"/>
          </w:tblCellMar>
        </w:tblPrEx>
        <w:trPr>
          <w:cantSplit/>
          <w:trHeight w:val="560"/>
        </w:trPr>
        <w:tc>
          <w:tcPr>
            <w:tcW w:w="700" w:type="dxa"/>
            <w:tcMar>
              <w:top w:w="0" w:type="dxa"/>
              <w:bottom w:w="0" w:type="dxa"/>
            </w:tcMar>
            <w:vAlign w:val="center"/>
          </w:tcPr>
          <w:p w14:paraId="548DF120" w14:textId="77777777" w:rsidR="00744076" w:rsidRDefault="00000000">
            <w:pPr>
              <w:keepNext/>
              <w:keepLines/>
              <w:spacing w:after="0" w:line="240" w:lineRule="auto"/>
            </w:pPr>
            <w:r>
              <w:rPr>
                <w:sz w:val="18"/>
              </w:rPr>
              <w:t>0221</w:t>
            </w:r>
          </w:p>
        </w:tc>
        <w:tc>
          <w:tcPr>
            <w:tcW w:w="3180" w:type="dxa"/>
            <w:tcMar>
              <w:top w:w="0" w:type="dxa"/>
              <w:bottom w:w="0" w:type="dxa"/>
            </w:tcMar>
            <w:vAlign w:val="center"/>
          </w:tcPr>
          <w:p w14:paraId="64684CFD" w14:textId="77777777" w:rsidR="00744076"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105E6320" w14:textId="77777777" w:rsidR="00744076" w:rsidRDefault="00000000">
            <w:pPr>
              <w:keepNext/>
              <w:keepLines/>
              <w:spacing w:after="0" w:line="240" w:lineRule="auto"/>
            </w:pPr>
            <w:r>
              <w:rPr>
                <w:sz w:val="18"/>
              </w:rPr>
              <w:t>0221</w:t>
            </w:r>
          </w:p>
        </w:tc>
        <w:tc>
          <w:tcPr>
            <w:tcW w:w="1860" w:type="dxa"/>
            <w:tcMar>
              <w:top w:w="0" w:type="dxa"/>
              <w:bottom w:w="0" w:type="dxa"/>
            </w:tcMar>
            <w:vAlign w:val="center"/>
          </w:tcPr>
          <w:p w14:paraId="100D749B" w14:textId="77777777" w:rsidR="00744076" w:rsidRDefault="00000000">
            <w:pPr>
              <w:keepNext/>
              <w:keepLines/>
              <w:spacing w:after="0" w:line="240" w:lineRule="auto"/>
              <w:jc w:val="right"/>
            </w:pPr>
            <w:r>
              <w:rPr>
                <w:sz w:val="18"/>
              </w:rPr>
              <w:t>124.951,17</w:t>
            </w:r>
          </w:p>
        </w:tc>
        <w:tc>
          <w:tcPr>
            <w:tcW w:w="1860" w:type="dxa"/>
            <w:tcMar>
              <w:top w:w="0" w:type="dxa"/>
              <w:bottom w:w="0" w:type="dxa"/>
            </w:tcMar>
            <w:vAlign w:val="center"/>
          </w:tcPr>
          <w:p w14:paraId="6F3F17B3" w14:textId="77777777" w:rsidR="00744076" w:rsidRDefault="00000000">
            <w:pPr>
              <w:keepNext/>
              <w:keepLines/>
              <w:spacing w:after="0" w:line="240" w:lineRule="auto"/>
              <w:jc w:val="right"/>
            </w:pPr>
            <w:r>
              <w:rPr>
                <w:sz w:val="18"/>
              </w:rPr>
              <w:t>134.188,50</w:t>
            </w:r>
          </w:p>
        </w:tc>
        <w:tc>
          <w:tcPr>
            <w:tcW w:w="700" w:type="dxa"/>
            <w:tcMar>
              <w:top w:w="0" w:type="dxa"/>
              <w:bottom w:w="0" w:type="dxa"/>
            </w:tcMar>
            <w:vAlign w:val="center"/>
          </w:tcPr>
          <w:p w14:paraId="627D3379" w14:textId="77777777" w:rsidR="00744076" w:rsidRDefault="00000000">
            <w:pPr>
              <w:keepNext/>
              <w:keepLines/>
              <w:spacing w:after="0" w:line="240" w:lineRule="auto"/>
              <w:jc w:val="right"/>
            </w:pPr>
            <w:r>
              <w:rPr>
                <w:sz w:val="18"/>
              </w:rPr>
              <w:t>107,4</w:t>
            </w:r>
          </w:p>
        </w:tc>
      </w:tr>
    </w:tbl>
    <w:p w14:paraId="61883C6A" w14:textId="77777777" w:rsidR="00744076" w:rsidRDefault="00744076">
      <w:pPr>
        <w:spacing w:after="0"/>
      </w:pPr>
    </w:p>
    <w:p w14:paraId="428292D6" w14:textId="77777777" w:rsidR="00744076" w:rsidRDefault="00000000">
      <w:pPr>
        <w:jc w:val="both"/>
      </w:pPr>
      <w:r>
        <w:t>U odnosu na stanje 1. siječnja 2025. godine iskazana vrijednost na 31. prosinca 2025. godine veća je za iznos od 9.237,33 eura.  Navedena promjena nastala je kao poljedica novih nabava koje se odnose na nabavu uredskog namještaja u iznosu od 11.190,40 eura i nabavu ostale uredske opreme u iznosu od 3.865,70 eura. Istovremeno je tijekom 2025. godine evidentiran otpis uredske opreme i namještaja u iznosu od 5.818,77 eura nabavne vrijednosti i iznosu od 5.818,77 eura ispravka vrijednosti.</w:t>
      </w:r>
    </w:p>
    <w:p w14:paraId="2647FDE6" w14:textId="77777777" w:rsidR="00744076" w:rsidRDefault="00744076"/>
    <w:p w14:paraId="32E43872" w14:textId="77777777" w:rsidR="00744076" w:rsidRDefault="00000000">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3B376A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5649B9"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573605"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02261"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F39E6E"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11CED4"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38984B" w14:textId="77777777" w:rsidR="00744076" w:rsidRDefault="00000000">
            <w:pPr>
              <w:keepNext/>
              <w:keepLines/>
              <w:spacing w:after="0" w:line="240" w:lineRule="auto"/>
              <w:jc w:val="center"/>
            </w:pPr>
            <w:r>
              <w:rPr>
                <w:b/>
                <w:sz w:val="18"/>
              </w:rPr>
              <w:t>Indeks (%)</w:t>
            </w:r>
          </w:p>
        </w:tc>
      </w:tr>
      <w:tr w:rsidR="00744076" w14:paraId="65ECA09A" w14:textId="77777777">
        <w:tblPrEx>
          <w:tblCellMar>
            <w:top w:w="0" w:type="dxa"/>
            <w:bottom w:w="0" w:type="dxa"/>
          </w:tblCellMar>
        </w:tblPrEx>
        <w:trPr>
          <w:cantSplit/>
          <w:trHeight w:val="560"/>
        </w:trPr>
        <w:tc>
          <w:tcPr>
            <w:tcW w:w="700" w:type="dxa"/>
            <w:tcMar>
              <w:top w:w="0" w:type="dxa"/>
              <w:bottom w:w="0" w:type="dxa"/>
            </w:tcMar>
            <w:vAlign w:val="center"/>
          </w:tcPr>
          <w:p w14:paraId="57ECA21B" w14:textId="77777777" w:rsidR="00744076" w:rsidRDefault="00000000">
            <w:pPr>
              <w:keepNext/>
              <w:keepLines/>
              <w:spacing w:after="0" w:line="240" w:lineRule="auto"/>
            </w:pPr>
            <w:r>
              <w:rPr>
                <w:sz w:val="18"/>
              </w:rPr>
              <w:t>0222</w:t>
            </w:r>
          </w:p>
        </w:tc>
        <w:tc>
          <w:tcPr>
            <w:tcW w:w="3180" w:type="dxa"/>
            <w:tcMar>
              <w:top w:w="0" w:type="dxa"/>
              <w:bottom w:w="0" w:type="dxa"/>
            </w:tcMar>
            <w:vAlign w:val="center"/>
          </w:tcPr>
          <w:p w14:paraId="2C13CBCA" w14:textId="77777777" w:rsidR="00744076" w:rsidRDefault="00000000">
            <w:pPr>
              <w:keepNext/>
              <w:keepLines/>
              <w:spacing w:after="0" w:line="240" w:lineRule="auto"/>
            </w:pPr>
            <w:r>
              <w:rPr>
                <w:sz w:val="18"/>
              </w:rPr>
              <w:t>Komunikacijska oprema</w:t>
            </w:r>
          </w:p>
        </w:tc>
        <w:tc>
          <w:tcPr>
            <w:tcW w:w="700" w:type="dxa"/>
            <w:tcMar>
              <w:top w:w="0" w:type="dxa"/>
              <w:bottom w:w="0" w:type="dxa"/>
            </w:tcMar>
            <w:vAlign w:val="center"/>
          </w:tcPr>
          <w:p w14:paraId="0E7DC007" w14:textId="77777777" w:rsidR="00744076" w:rsidRDefault="00000000">
            <w:pPr>
              <w:keepNext/>
              <w:keepLines/>
              <w:spacing w:after="0" w:line="240" w:lineRule="auto"/>
            </w:pPr>
            <w:r>
              <w:rPr>
                <w:sz w:val="18"/>
              </w:rPr>
              <w:t>0222</w:t>
            </w:r>
          </w:p>
        </w:tc>
        <w:tc>
          <w:tcPr>
            <w:tcW w:w="1860" w:type="dxa"/>
            <w:tcMar>
              <w:top w:w="0" w:type="dxa"/>
              <w:bottom w:w="0" w:type="dxa"/>
            </w:tcMar>
            <w:vAlign w:val="center"/>
          </w:tcPr>
          <w:p w14:paraId="093C9680" w14:textId="77777777" w:rsidR="00744076" w:rsidRDefault="00000000">
            <w:pPr>
              <w:keepNext/>
              <w:keepLines/>
              <w:spacing w:after="0" w:line="240" w:lineRule="auto"/>
              <w:jc w:val="right"/>
            </w:pPr>
            <w:r>
              <w:rPr>
                <w:sz w:val="18"/>
              </w:rPr>
              <w:t>30.325,10</w:t>
            </w:r>
          </w:p>
        </w:tc>
        <w:tc>
          <w:tcPr>
            <w:tcW w:w="1860" w:type="dxa"/>
            <w:tcMar>
              <w:top w:w="0" w:type="dxa"/>
              <w:bottom w:w="0" w:type="dxa"/>
            </w:tcMar>
            <w:vAlign w:val="center"/>
          </w:tcPr>
          <w:p w14:paraId="74666AB0" w14:textId="77777777" w:rsidR="00744076" w:rsidRDefault="00000000">
            <w:pPr>
              <w:keepNext/>
              <w:keepLines/>
              <w:spacing w:after="0" w:line="240" w:lineRule="auto"/>
              <w:jc w:val="right"/>
            </w:pPr>
            <w:r>
              <w:rPr>
                <w:sz w:val="18"/>
              </w:rPr>
              <w:t>30.231,99</w:t>
            </w:r>
          </w:p>
        </w:tc>
        <w:tc>
          <w:tcPr>
            <w:tcW w:w="700" w:type="dxa"/>
            <w:tcMar>
              <w:top w:w="0" w:type="dxa"/>
              <w:bottom w:w="0" w:type="dxa"/>
            </w:tcMar>
            <w:vAlign w:val="center"/>
          </w:tcPr>
          <w:p w14:paraId="1817D900" w14:textId="77777777" w:rsidR="00744076" w:rsidRDefault="00000000">
            <w:pPr>
              <w:keepNext/>
              <w:keepLines/>
              <w:spacing w:after="0" w:line="240" w:lineRule="auto"/>
              <w:jc w:val="right"/>
            </w:pPr>
            <w:r>
              <w:rPr>
                <w:sz w:val="18"/>
              </w:rPr>
              <w:t>99,7</w:t>
            </w:r>
          </w:p>
        </w:tc>
      </w:tr>
    </w:tbl>
    <w:p w14:paraId="41DA1859" w14:textId="77777777" w:rsidR="00744076" w:rsidRDefault="00744076">
      <w:pPr>
        <w:spacing w:after="0"/>
      </w:pPr>
    </w:p>
    <w:p w14:paraId="66E4F774" w14:textId="77777777" w:rsidR="00744076" w:rsidRDefault="00000000">
      <w:pPr>
        <w:jc w:val="both"/>
      </w:pPr>
      <w:r>
        <w:t>Tijekom 2025. godine evidentiran je otpis komunikacijske opreme u iznosu od 93,11 eura nabavne vrijednosti i iznosu od 93,11 eura ispravka vrijednosti.</w:t>
      </w:r>
    </w:p>
    <w:p w14:paraId="78F61745" w14:textId="77777777" w:rsidR="00744076" w:rsidRDefault="00744076"/>
    <w:p w14:paraId="13E7B51E" w14:textId="77777777" w:rsidR="00744076"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4AE063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1C0DE6"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4E0DC4"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2F08B"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82E440"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7B70B2"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9F49D7" w14:textId="77777777" w:rsidR="00744076" w:rsidRDefault="00000000">
            <w:pPr>
              <w:keepNext/>
              <w:keepLines/>
              <w:spacing w:after="0" w:line="240" w:lineRule="auto"/>
              <w:jc w:val="center"/>
            </w:pPr>
            <w:r>
              <w:rPr>
                <w:b/>
                <w:sz w:val="18"/>
              </w:rPr>
              <w:t>Indeks (%)</w:t>
            </w:r>
          </w:p>
        </w:tc>
      </w:tr>
      <w:tr w:rsidR="00744076" w14:paraId="6CA17B64" w14:textId="77777777">
        <w:tblPrEx>
          <w:tblCellMar>
            <w:top w:w="0" w:type="dxa"/>
            <w:bottom w:w="0" w:type="dxa"/>
          </w:tblCellMar>
        </w:tblPrEx>
        <w:trPr>
          <w:cantSplit/>
          <w:trHeight w:val="560"/>
        </w:trPr>
        <w:tc>
          <w:tcPr>
            <w:tcW w:w="700" w:type="dxa"/>
            <w:tcMar>
              <w:top w:w="0" w:type="dxa"/>
              <w:bottom w:w="0" w:type="dxa"/>
            </w:tcMar>
            <w:vAlign w:val="center"/>
          </w:tcPr>
          <w:p w14:paraId="1D494CF4" w14:textId="77777777" w:rsidR="00744076" w:rsidRDefault="00000000">
            <w:pPr>
              <w:keepNext/>
              <w:keepLines/>
              <w:spacing w:after="0" w:line="240" w:lineRule="auto"/>
            </w:pPr>
            <w:r>
              <w:rPr>
                <w:sz w:val="18"/>
              </w:rPr>
              <w:t>0223</w:t>
            </w:r>
          </w:p>
        </w:tc>
        <w:tc>
          <w:tcPr>
            <w:tcW w:w="3180" w:type="dxa"/>
            <w:tcMar>
              <w:top w:w="0" w:type="dxa"/>
              <w:bottom w:w="0" w:type="dxa"/>
            </w:tcMar>
            <w:vAlign w:val="center"/>
          </w:tcPr>
          <w:p w14:paraId="2019E870" w14:textId="77777777" w:rsidR="00744076"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1CF6C238" w14:textId="77777777" w:rsidR="00744076" w:rsidRDefault="00000000">
            <w:pPr>
              <w:keepNext/>
              <w:keepLines/>
              <w:spacing w:after="0" w:line="240" w:lineRule="auto"/>
            </w:pPr>
            <w:r>
              <w:rPr>
                <w:sz w:val="18"/>
              </w:rPr>
              <w:t>0223</w:t>
            </w:r>
          </w:p>
        </w:tc>
        <w:tc>
          <w:tcPr>
            <w:tcW w:w="1860" w:type="dxa"/>
            <w:tcMar>
              <w:top w:w="0" w:type="dxa"/>
              <w:bottom w:w="0" w:type="dxa"/>
            </w:tcMar>
            <w:vAlign w:val="center"/>
          </w:tcPr>
          <w:p w14:paraId="4185944B" w14:textId="77777777" w:rsidR="00744076" w:rsidRDefault="00000000">
            <w:pPr>
              <w:keepNext/>
              <w:keepLines/>
              <w:spacing w:after="0" w:line="240" w:lineRule="auto"/>
              <w:jc w:val="right"/>
            </w:pPr>
            <w:r>
              <w:rPr>
                <w:sz w:val="18"/>
              </w:rPr>
              <w:t>94.320,22</w:t>
            </w:r>
          </w:p>
        </w:tc>
        <w:tc>
          <w:tcPr>
            <w:tcW w:w="1860" w:type="dxa"/>
            <w:tcMar>
              <w:top w:w="0" w:type="dxa"/>
              <w:bottom w:w="0" w:type="dxa"/>
            </w:tcMar>
            <w:vAlign w:val="center"/>
          </w:tcPr>
          <w:p w14:paraId="3C96D2B2" w14:textId="77777777" w:rsidR="00744076" w:rsidRDefault="00000000">
            <w:pPr>
              <w:keepNext/>
              <w:keepLines/>
              <w:spacing w:after="0" w:line="240" w:lineRule="auto"/>
              <w:jc w:val="right"/>
            </w:pPr>
            <w:r>
              <w:rPr>
                <w:sz w:val="18"/>
              </w:rPr>
              <w:t>278.720,52</w:t>
            </w:r>
          </w:p>
        </w:tc>
        <w:tc>
          <w:tcPr>
            <w:tcW w:w="700" w:type="dxa"/>
            <w:tcMar>
              <w:top w:w="0" w:type="dxa"/>
              <w:bottom w:w="0" w:type="dxa"/>
            </w:tcMar>
            <w:vAlign w:val="center"/>
          </w:tcPr>
          <w:p w14:paraId="011DBB27" w14:textId="77777777" w:rsidR="00744076" w:rsidRDefault="00000000">
            <w:pPr>
              <w:keepNext/>
              <w:keepLines/>
              <w:spacing w:after="0" w:line="240" w:lineRule="auto"/>
              <w:jc w:val="right"/>
            </w:pPr>
            <w:r>
              <w:rPr>
                <w:sz w:val="18"/>
              </w:rPr>
              <w:t>295,5</w:t>
            </w:r>
          </w:p>
        </w:tc>
      </w:tr>
    </w:tbl>
    <w:p w14:paraId="0A079C53" w14:textId="77777777" w:rsidR="00744076" w:rsidRDefault="00744076">
      <w:pPr>
        <w:spacing w:after="0"/>
      </w:pPr>
    </w:p>
    <w:p w14:paraId="6104D7DE" w14:textId="77777777" w:rsidR="00744076" w:rsidRDefault="00000000">
      <w:pPr>
        <w:jc w:val="both"/>
      </w:pPr>
      <w:r>
        <w:t>U odnosu na stanje 1. siječnja 2025. godine iskazana vrijednost na 31. prosinca 2025. godine veća je za 184.400,30 eura. Navedena promjena nastala je kao posjedica nabave opreme za grijanje, ventilacije i hlađenja u iznosu od 202.764,20 eura što se odnosi na rekonstrukciju plinske kotlovnice i nabavu klima uređaja. Istovremeno je zatvoru bez naknade po odlukama ustupljena policijska oprema u iznosu od 4.954,20 eura. Tijekom 2025. godine  evidentiran je otpis opreme za održavanje i zaštitu u iznosu od 23.318,10 eura nabavne vrijednosti i 23.318,10 eura ispravka vrijednosti.</w:t>
      </w:r>
    </w:p>
    <w:p w14:paraId="11DA56F0" w14:textId="77777777" w:rsidR="00744076" w:rsidRDefault="00744076"/>
    <w:p w14:paraId="0045EF43" w14:textId="77777777" w:rsidR="00744076"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29F4DF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F8880D"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8822BA"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A93721"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B4DF42"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E59A87"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6605B0" w14:textId="77777777" w:rsidR="00744076" w:rsidRDefault="00000000">
            <w:pPr>
              <w:keepNext/>
              <w:keepLines/>
              <w:spacing w:after="0" w:line="240" w:lineRule="auto"/>
              <w:jc w:val="center"/>
            </w:pPr>
            <w:r>
              <w:rPr>
                <w:b/>
                <w:sz w:val="18"/>
              </w:rPr>
              <w:t>Indeks (%)</w:t>
            </w:r>
          </w:p>
        </w:tc>
      </w:tr>
      <w:tr w:rsidR="00744076" w14:paraId="06543FBA" w14:textId="77777777">
        <w:tblPrEx>
          <w:tblCellMar>
            <w:top w:w="0" w:type="dxa"/>
            <w:bottom w:w="0" w:type="dxa"/>
          </w:tblCellMar>
        </w:tblPrEx>
        <w:trPr>
          <w:cantSplit/>
          <w:trHeight w:val="560"/>
        </w:trPr>
        <w:tc>
          <w:tcPr>
            <w:tcW w:w="700" w:type="dxa"/>
            <w:tcMar>
              <w:top w:w="0" w:type="dxa"/>
              <w:bottom w:w="0" w:type="dxa"/>
            </w:tcMar>
            <w:vAlign w:val="center"/>
          </w:tcPr>
          <w:p w14:paraId="323C3012" w14:textId="77777777" w:rsidR="00744076" w:rsidRDefault="00000000">
            <w:pPr>
              <w:keepNext/>
              <w:keepLines/>
              <w:spacing w:after="0" w:line="240" w:lineRule="auto"/>
            </w:pPr>
            <w:r>
              <w:rPr>
                <w:sz w:val="18"/>
              </w:rPr>
              <w:t>0225</w:t>
            </w:r>
          </w:p>
        </w:tc>
        <w:tc>
          <w:tcPr>
            <w:tcW w:w="3180" w:type="dxa"/>
            <w:tcMar>
              <w:top w:w="0" w:type="dxa"/>
              <w:bottom w:w="0" w:type="dxa"/>
            </w:tcMar>
            <w:vAlign w:val="center"/>
          </w:tcPr>
          <w:p w14:paraId="4A0CEAC5" w14:textId="77777777" w:rsidR="00744076" w:rsidRDefault="00000000">
            <w:pPr>
              <w:keepNext/>
              <w:keepLines/>
              <w:spacing w:after="0" w:line="240" w:lineRule="auto"/>
            </w:pPr>
            <w:r>
              <w:rPr>
                <w:sz w:val="18"/>
              </w:rPr>
              <w:t>Instrumenti i uređaji</w:t>
            </w:r>
          </w:p>
        </w:tc>
        <w:tc>
          <w:tcPr>
            <w:tcW w:w="700" w:type="dxa"/>
            <w:tcMar>
              <w:top w:w="0" w:type="dxa"/>
              <w:bottom w:w="0" w:type="dxa"/>
            </w:tcMar>
            <w:vAlign w:val="center"/>
          </w:tcPr>
          <w:p w14:paraId="6C97654D" w14:textId="77777777" w:rsidR="00744076" w:rsidRDefault="00000000">
            <w:pPr>
              <w:keepNext/>
              <w:keepLines/>
              <w:spacing w:after="0" w:line="240" w:lineRule="auto"/>
            </w:pPr>
            <w:r>
              <w:rPr>
                <w:sz w:val="18"/>
              </w:rPr>
              <w:t>0225</w:t>
            </w:r>
          </w:p>
        </w:tc>
        <w:tc>
          <w:tcPr>
            <w:tcW w:w="1860" w:type="dxa"/>
            <w:tcMar>
              <w:top w:w="0" w:type="dxa"/>
              <w:bottom w:w="0" w:type="dxa"/>
            </w:tcMar>
            <w:vAlign w:val="center"/>
          </w:tcPr>
          <w:p w14:paraId="07161DBB" w14:textId="77777777" w:rsidR="00744076" w:rsidRDefault="00000000">
            <w:pPr>
              <w:keepNext/>
              <w:keepLines/>
              <w:spacing w:after="0" w:line="240" w:lineRule="auto"/>
              <w:jc w:val="right"/>
            </w:pPr>
            <w:r>
              <w:rPr>
                <w:sz w:val="18"/>
              </w:rPr>
              <w:t>59.695,15</w:t>
            </w:r>
          </w:p>
        </w:tc>
        <w:tc>
          <w:tcPr>
            <w:tcW w:w="1860" w:type="dxa"/>
            <w:tcMar>
              <w:top w:w="0" w:type="dxa"/>
              <w:bottom w:w="0" w:type="dxa"/>
            </w:tcMar>
            <w:vAlign w:val="center"/>
          </w:tcPr>
          <w:p w14:paraId="767F51FE" w14:textId="77777777" w:rsidR="00744076" w:rsidRDefault="00000000">
            <w:pPr>
              <w:keepNext/>
              <w:keepLines/>
              <w:spacing w:after="0" w:line="240" w:lineRule="auto"/>
              <w:jc w:val="right"/>
            </w:pPr>
            <w:r>
              <w:rPr>
                <w:sz w:val="18"/>
              </w:rPr>
              <w:t>57.756,32</w:t>
            </w:r>
          </w:p>
        </w:tc>
        <w:tc>
          <w:tcPr>
            <w:tcW w:w="700" w:type="dxa"/>
            <w:tcMar>
              <w:top w:w="0" w:type="dxa"/>
              <w:bottom w:w="0" w:type="dxa"/>
            </w:tcMar>
            <w:vAlign w:val="center"/>
          </w:tcPr>
          <w:p w14:paraId="0D796CEC" w14:textId="77777777" w:rsidR="00744076" w:rsidRDefault="00000000">
            <w:pPr>
              <w:keepNext/>
              <w:keepLines/>
              <w:spacing w:after="0" w:line="240" w:lineRule="auto"/>
              <w:jc w:val="right"/>
            </w:pPr>
            <w:r>
              <w:rPr>
                <w:sz w:val="18"/>
              </w:rPr>
              <w:t>96,8</w:t>
            </w:r>
          </w:p>
        </w:tc>
      </w:tr>
    </w:tbl>
    <w:p w14:paraId="691D7991" w14:textId="77777777" w:rsidR="00744076" w:rsidRDefault="00744076">
      <w:pPr>
        <w:spacing w:after="0"/>
      </w:pPr>
    </w:p>
    <w:p w14:paraId="2ACD95F4" w14:textId="77777777" w:rsidR="00744076" w:rsidRDefault="00000000">
      <w:pPr>
        <w:jc w:val="both"/>
      </w:pPr>
      <w:r>
        <w:t>Tijekom 2025. godine evidentiran je otpis imovine instrumenti i uređaji u iznosu od 1.938,83 eura nabavne vrijednosti, 1.125,13 eura ispravka vrijednosti  uvećano za preostalu sadašnju vrijednost u iznosu od 813,70 eura.</w:t>
      </w:r>
    </w:p>
    <w:p w14:paraId="2BFE8929" w14:textId="77777777" w:rsidR="00744076" w:rsidRDefault="00744076"/>
    <w:p w14:paraId="5EE0A35D" w14:textId="77777777" w:rsidR="00744076"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54F448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E80CD6"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156B7"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896C0"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AC2FA5"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ACBC5C"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C2F315" w14:textId="77777777" w:rsidR="00744076" w:rsidRDefault="00000000">
            <w:pPr>
              <w:keepNext/>
              <w:keepLines/>
              <w:spacing w:after="0" w:line="240" w:lineRule="auto"/>
              <w:jc w:val="center"/>
            </w:pPr>
            <w:r>
              <w:rPr>
                <w:b/>
                <w:sz w:val="18"/>
              </w:rPr>
              <w:t>Indeks (%)</w:t>
            </w:r>
          </w:p>
        </w:tc>
      </w:tr>
      <w:tr w:rsidR="00744076" w14:paraId="7C1FF841" w14:textId="77777777">
        <w:tblPrEx>
          <w:tblCellMar>
            <w:top w:w="0" w:type="dxa"/>
            <w:bottom w:w="0" w:type="dxa"/>
          </w:tblCellMar>
        </w:tblPrEx>
        <w:trPr>
          <w:cantSplit/>
          <w:trHeight w:val="560"/>
        </w:trPr>
        <w:tc>
          <w:tcPr>
            <w:tcW w:w="700" w:type="dxa"/>
            <w:tcMar>
              <w:top w:w="0" w:type="dxa"/>
              <w:bottom w:w="0" w:type="dxa"/>
            </w:tcMar>
            <w:vAlign w:val="center"/>
          </w:tcPr>
          <w:p w14:paraId="3A8AF7E7" w14:textId="77777777" w:rsidR="00744076" w:rsidRDefault="00000000">
            <w:pPr>
              <w:keepNext/>
              <w:keepLines/>
              <w:spacing w:after="0" w:line="240" w:lineRule="auto"/>
            </w:pPr>
            <w:r>
              <w:rPr>
                <w:sz w:val="18"/>
              </w:rPr>
              <w:t>0226</w:t>
            </w:r>
          </w:p>
        </w:tc>
        <w:tc>
          <w:tcPr>
            <w:tcW w:w="3180" w:type="dxa"/>
            <w:tcMar>
              <w:top w:w="0" w:type="dxa"/>
              <w:bottom w:w="0" w:type="dxa"/>
            </w:tcMar>
            <w:vAlign w:val="center"/>
          </w:tcPr>
          <w:p w14:paraId="00553A41" w14:textId="77777777" w:rsidR="00744076" w:rsidRDefault="00000000">
            <w:pPr>
              <w:keepNext/>
              <w:keepLines/>
              <w:spacing w:after="0" w:line="240" w:lineRule="auto"/>
            </w:pPr>
            <w:r>
              <w:rPr>
                <w:sz w:val="18"/>
              </w:rPr>
              <w:t>Sportska i glazbena oprema</w:t>
            </w:r>
          </w:p>
        </w:tc>
        <w:tc>
          <w:tcPr>
            <w:tcW w:w="700" w:type="dxa"/>
            <w:tcMar>
              <w:top w:w="0" w:type="dxa"/>
              <w:bottom w:w="0" w:type="dxa"/>
            </w:tcMar>
            <w:vAlign w:val="center"/>
          </w:tcPr>
          <w:p w14:paraId="60A88137" w14:textId="77777777" w:rsidR="00744076" w:rsidRDefault="00000000">
            <w:pPr>
              <w:keepNext/>
              <w:keepLines/>
              <w:spacing w:after="0" w:line="240" w:lineRule="auto"/>
            </w:pPr>
            <w:r>
              <w:rPr>
                <w:sz w:val="18"/>
              </w:rPr>
              <w:t>0226</w:t>
            </w:r>
          </w:p>
        </w:tc>
        <w:tc>
          <w:tcPr>
            <w:tcW w:w="1860" w:type="dxa"/>
            <w:tcMar>
              <w:top w:w="0" w:type="dxa"/>
              <w:bottom w:w="0" w:type="dxa"/>
            </w:tcMar>
            <w:vAlign w:val="center"/>
          </w:tcPr>
          <w:p w14:paraId="3B71FE43" w14:textId="77777777" w:rsidR="00744076" w:rsidRDefault="00000000">
            <w:pPr>
              <w:keepNext/>
              <w:keepLines/>
              <w:spacing w:after="0" w:line="240" w:lineRule="auto"/>
              <w:jc w:val="right"/>
            </w:pPr>
            <w:r>
              <w:rPr>
                <w:sz w:val="18"/>
              </w:rPr>
              <w:t>7.703,72</w:t>
            </w:r>
          </w:p>
        </w:tc>
        <w:tc>
          <w:tcPr>
            <w:tcW w:w="1860" w:type="dxa"/>
            <w:tcMar>
              <w:top w:w="0" w:type="dxa"/>
              <w:bottom w:w="0" w:type="dxa"/>
            </w:tcMar>
            <w:vAlign w:val="center"/>
          </w:tcPr>
          <w:p w14:paraId="1F342C0E" w14:textId="77777777" w:rsidR="00744076" w:rsidRDefault="00000000">
            <w:pPr>
              <w:keepNext/>
              <w:keepLines/>
              <w:spacing w:after="0" w:line="240" w:lineRule="auto"/>
              <w:jc w:val="right"/>
            </w:pPr>
            <w:r>
              <w:rPr>
                <w:sz w:val="18"/>
              </w:rPr>
              <w:t>7.017,18</w:t>
            </w:r>
          </w:p>
        </w:tc>
        <w:tc>
          <w:tcPr>
            <w:tcW w:w="700" w:type="dxa"/>
            <w:tcMar>
              <w:top w:w="0" w:type="dxa"/>
              <w:bottom w:w="0" w:type="dxa"/>
            </w:tcMar>
            <w:vAlign w:val="center"/>
          </w:tcPr>
          <w:p w14:paraId="2F8AD527" w14:textId="77777777" w:rsidR="00744076" w:rsidRDefault="00000000">
            <w:pPr>
              <w:keepNext/>
              <w:keepLines/>
              <w:spacing w:after="0" w:line="240" w:lineRule="auto"/>
              <w:jc w:val="right"/>
            </w:pPr>
            <w:r>
              <w:rPr>
                <w:sz w:val="18"/>
              </w:rPr>
              <w:t>91,1</w:t>
            </w:r>
          </w:p>
        </w:tc>
      </w:tr>
    </w:tbl>
    <w:p w14:paraId="7183D391" w14:textId="77777777" w:rsidR="00744076" w:rsidRDefault="00744076">
      <w:pPr>
        <w:spacing w:after="0"/>
      </w:pPr>
    </w:p>
    <w:p w14:paraId="6958488D" w14:textId="77777777" w:rsidR="00744076" w:rsidRDefault="00000000">
      <w:r>
        <w:lastRenderedPageBreak/>
        <w:t>Tijekom 2025. godine evidentiran je otpis imovine u iznosu od 686,54 eura nabavne vrijednosti i 686,54 eura ispravka vrijednosti.</w:t>
      </w:r>
    </w:p>
    <w:p w14:paraId="7AE43232" w14:textId="77777777" w:rsidR="00744076" w:rsidRDefault="00744076"/>
    <w:p w14:paraId="1F66945D" w14:textId="77777777" w:rsidR="00744076"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0EF7A4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56725A"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6DB3DF"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9A4F4C"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E0F5EB"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471403"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D77030" w14:textId="77777777" w:rsidR="00744076" w:rsidRDefault="00000000">
            <w:pPr>
              <w:keepNext/>
              <w:keepLines/>
              <w:spacing w:after="0" w:line="240" w:lineRule="auto"/>
              <w:jc w:val="center"/>
            </w:pPr>
            <w:r>
              <w:rPr>
                <w:b/>
                <w:sz w:val="18"/>
              </w:rPr>
              <w:t>Indeks (%)</w:t>
            </w:r>
          </w:p>
        </w:tc>
      </w:tr>
      <w:tr w:rsidR="00744076" w14:paraId="41B19181" w14:textId="77777777">
        <w:tblPrEx>
          <w:tblCellMar>
            <w:top w:w="0" w:type="dxa"/>
            <w:bottom w:w="0" w:type="dxa"/>
          </w:tblCellMar>
        </w:tblPrEx>
        <w:trPr>
          <w:cantSplit/>
          <w:trHeight w:val="560"/>
        </w:trPr>
        <w:tc>
          <w:tcPr>
            <w:tcW w:w="700" w:type="dxa"/>
            <w:tcMar>
              <w:top w:w="0" w:type="dxa"/>
              <w:bottom w:w="0" w:type="dxa"/>
            </w:tcMar>
            <w:vAlign w:val="center"/>
          </w:tcPr>
          <w:p w14:paraId="4D744B85" w14:textId="77777777" w:rsidR="00744076" w:rsidRDefault="00000000">
            <w:pPr>
              <w:keepNext/>
              <w:keepLines/>
              <w:spacing w:after="0" w:line="240" w:lineRule="auto"/>
            </w:pPr>
            <w:r>
              <w:rPr>
                <w:sz w:val="18"/>
              </w:rPr>
              <w:t>0227</w:t>
            </w:r>
          </w:p>
        </w:tc>
        <w:tc>
          <w:tcPr>
            <w:tcW w:w="3180" w:type="dxa"/>
            <w:tcMar>
              <w:top w:w="0" w:type="dxa"/>
              <w:bottom w:w="0" w:type="dxa"/>
            </w:tcMar>
            <w:vAlign w:val="center"/>
          </w:tcPr>
          <w:p w14:paraId="018217A5" w14:textId="77777777" w:rsidR="00744076"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76D1BEC0" w14:textId="77777777" w:rsidR="00744076" w:rsidRDefault="00000000">
            <w:pPr>
              <w:keepNext/>
              <w:keepLines/>
              <w:spacing w:after="0" w:line="240" w:lineRule="auto"/>
            </w:pPr>
            <w:r>
              <w:rPr>
                <w:sz w:val="18"/>
              </w:rPr>
              <w:t>0227</w:t>
            </w:r>
          </w:p>
        </w:tc>
        <w:tc>
          <w:tcPr>
            <w:tcW w:w="1860" w:type="dxa"/>
            <w:tcMar>
              <w:top w:w="0" w:type="dxa"/>
              <w:bottom w:w="0" w:type="dxa"/>
            </w:tcMar>
            <w:vAlign w:val="center"/>
          </w:tcPr>
          <w:p w14:paraId="678FB33A" w14:textId="77777777" w:rsidR="00744076" w:rsidRDefault="00000000">
            <w:pPr>
              <w:keepNext/>
              <w:keepLines/>
              <w:spacing w:after="0" w:line="240" w:lineRule="auto"/>
              <w:jc w:val="right"/>
            </w:pPr>
            <w:r>
              <w:rPr>
                <w:sz w:val="18"/>
              </w:rPr>
              <w:t>28.031,82</w:t>
            </w:r>
          </w:p>
        </w:tc>
        <w:tc>
          <w:tcPr>
            <w:tcW w:w="1860" w:type="dxa"/>
            <w:tcMar>
              <w:top w:w="0" w:type="dxa"/>
              <w:bottom w:w="0" w:type="dxa"/>
            </w:tcMar>
            <w:vAlign w:val="center"/>
          </w:tcPr>
          <w:p w14:paraId="0EDB979B" w14:textId="77777777" w:rsidR="00744076" w:rsidRDefault="00000000">
            <w:pPr>
              <w:keepNext/>
              <w:keepLines/>
              <w:spacing w:after="0" w:line="240" w:lineRule="auto"/>
              <w:jc w:val="right"/>
            </w:pPr>
            <w:r>
              <w:rPr>
                <w:sz w:val="18"/>
              </w:rPr>
              <w:t>103.759,35</w:t>
            </w:r>
          </w:p>
        </w:tc>
        <w:tc>
          <w:tcPr>
            <w:tcW w:w="700" w:type="dxa"/>
            <w:tcMar>
              <w:top w:w="0" w:type="dxa"/>
              <w:bottom w:w="0" w:type="dxa"/>
            </w:tcMar>
            <w:vAlign w:val="center"/>
          </w:tcPr>
          <w:p w14:paraId="1953DF7E" w14:textId="77777777" w:rsidR="00744076" w:rsidRDefault="00000000">
            <w:pPr>
              <w:keepNext/>
              <w:keepLines/>
              <w:spacing w:after="0" w:line="240" w:lineRule="auto"/>
              <w:jc w:val="right"/>
            </w:pPr>
            <w:r>
              <w:rPr>
                <w:sz w:val="18"/>
              </w:rPr>
              <w:t>370,1</w:t>
            </w:r>
          </w:p>
        </w:tc>
      </w:tr>
    </w:tbl>
    <w:p w14:paraId="5427EC8F" w14:textId="77777777" w:rsidR="00744076" w:rsidRDefault="00744076">
      <w:pPr>
        <w:spacing w:after="0"/>
      </w:pPr>
    </w:p>
    <w:p w14:paraId="1AAB1CF7" w14:textId="77777777" w:rsidR="00744076" w:rsidRDefault="00000000">
      <w:pPr>
        <w:jc w:val="both"/>
      </w:pPr>
      <w:r>
        <w:t>U odnosu na stanje 1. siječnja 2025. godine  kada je vrijednost uređaja strojeva i opreme za ostale namjene iznosila 28.031,82 eura iskazana vrijednost na 31. prosinca 2025. godine veća je za iznos od 75.727,53 eura. Navedena promjena nastala je kao posljedica novih nabava u iznosu od 88.587,70 eura. Istovremeno je tijekom 2025. godine izvršen otpis ove imovine u iznosu od 12.860,17 eura nabavne vrijednosti i 12.860,17 eura ispravka vrijednosti.</w:t>
      </w:r>
    </w:p>
    <w:p w14:paraId="3183029A" w14:textId="77777777" w:rsidR="00744076" w:rsidRDefault="00744076"/>
    <w:p w14:paraId="0A07A3BE" w14:textId="77777777" w:rsidR="00744076"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49897E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2162AC"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D35898"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FA9F95"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8BADF"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B5C924"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F23289" w14:textId="77777777" w:rsidR="00744076" w:rsidRDefault="00000000">
            <w:pPr>
              <w:keepNext/>
              <w:keepLines/>
              <w:spacing w:after="0" w:line="240" w:lineRule="auto"/>
              <w:jc w:val="center"/>
            </w:pPr>
            <w:r>
              <w:rPr>
                <w:b/>
                <w:sz w:val="18"/>
              </w:rPr>
              <w:t>Indeks (%)</w:t>
            </w:r>
          </w:p>
        </w:tc>
      </w:tr>
      <w:tr w:rsidR="00744076" w14:paraId="0C388220" w14:textId="77777777">
        <w:tblPrEx>
          <w:tblCellMar>
            <w:top w:w="0" w:type="dxa"/>
            <w:bottom w:w="0" w:type="dxa"/>
          </w:tblCellMar>
        </w:tblPrEx>
        <w:trPr>
          <w:cantSplit/>
          <w:trHeight w:val="560"/>
        </w:trPr>
        <w:tc>
          <w:tcPr>
            <w:tcW w:w="700" w:type="dxa"/>
            <w:tcMar>
              <w:top w:w="0" w:type="dxa"/>
              <w:bottom w:w="0" w:type="dxa"/>
            </w:tcMar>
            <w:vAlign w:val="center"/>
          </w:tcPr>
          <w:p w14:paraId="3AB568C1" w14:textId="77777777" w:rsidR="00744076" w:rsidRDefault="00000000">
            <w:pPr>
              <w:keepNext/>
              <w:keepLines/>
              <w:spacing w:after="0" w:line="240" w:lineRule="auto"/>
            </w:pPr>
            <w:r>
              <w:rPr>
                <w:sz w:val="18"/>
              </w:rPr>
              <w:t>02922</w:t>
            </w:r>
          </w:p>
        </w:tc>
        <w:tc>
          <w:tcPr>
            <w:tcW w:w="3180" w:type="dxa"/>
            <w:tcMar>
              <w:top w:w="0" w:type="dxa"/>
              <w:bottom w:w="0" w:type="dxa"/>
            </w:tcMar>
            <w:vAlign w:val="center"/>
          </w:tcPr>
          <w:p w14:paraId="5C807826" w14:textId="77777777" w:rsidR="00744076"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478E20F2" w14:textId="77777777" w:rsidR="00744076" w:rsidRDefault="00000000">
            <w:pPr>
              <w:keepNext/>
              <w:keepLines/>
              <w:spacing w:after="0" w:line="240" w:lineRule="auto"/>
            </w:pPr>
            <w:r>
              <w:rPr>
                <w:sz w:val="18"/>
              </w:rPr>
              <w:t>02922</w:t>
            </w:r>
          </w:p>
        </w:tc>
        <w:tc>
          <w:tcPr>
            <w:tcW w:w="1860" w:type="dxa"/>
            <w:tcMar>
              <w:top w:w="0" w:type="dxa"/>
              <w:bottom w:w="0" w:type="dxa"/>
            </w:tcMar>
            <w:vAlign w:val="center"/>
          </w:tcPr>
          <w:p w14:paraId="3292C745" w14:textId="77777777" w:rsidR="00744076" w:rsidRDefault="00000000">
            <w:pPr>
              <w:keepNext/>
              <w:keepLines/>
              <w:spacing w:after="0" w:line="240" w:lineRule="auto"/>
              <w:jc w:val="right"/>
            </w:pPr>
            <w:r>
              <w:rPr>
                <w:sz w:val="18"/>
              </w:rPr>
              <w:t>260.218,60</w:t>
            </w:r>
          </w:p>
        </w:tc>
        <w:tc>
          <w:tcPr>
            <w:tcW w:w="1860" w:type="dxa"/>
            <w:tcMar>
              <w:top w:w="0" w:type="dxa"/>
              <w:bottom w:w="0" w:type="dxa"/>
            </w:tcMar>
            <w:vAlign w:val="center"/>
          </w:tcPr>
          <w:p w14:paraId="43F3765C" w14:textId="77777777" w:rsidR="00744076" w:rsidRDefault="00000000">
            <w:pPr>
              <w:keepNext/>
              <w:keepLines/>
              <w:spacing w:after="0" w:line="240" w:lineRule="auto"/>
              <w:jc w:val="right"/>
            </w:pPr>
            <w:r>
              <w:rPr>
                <w:sz w:val="18"/>
              </w:rPr>
              <w:t>262.105,92</w:t>
            </w:r>
          </w:p>
        </w:tc>
        <w:tc>
          <w:tcPr>
            <w:tcW w:w="700" w:type="dxa"/>
            <w:tcMar>
              <w:top w:w="0" w:type="dxa"/>
              <w:bottom w:w="0" w:type="dxa"/>
            </w:tcMar>
            <w:vAlign w:val="center"/>
          </w:tcPr>
          <w:p w14:paraId="6E108E85" w14:textId="77777777" w:rsidR="00744076" w:rsidRDefault="00000000">
            <w:pPr>
              <w:keepNext/>
              <w:keepLines/>
              <w:spacing w:after="0" w:line="240" w:lineRule="auto"/>
              <w:jc w:val="right"/>
            </w:pPr>
            <w:r>
              <w:rPr>
                <w:sz w:val="18"/>
              </w:rPr>
              <w:t>100,7</w:t>
            </w:r>
          </w:p>
        </w:tc>
      </w:tr>
    </w:tbl>
    <w:p w14:paraId="6EE4B833" w14:textId="77777777" w:rsidR="00744076" w:rsidRDefault="00744076">
      <w:pPr>
        <w:spacing w:after="0"/>
      </w:pPr>
    </w:p>
    <w:p w14:paraId="577B6DAB" w14:textId="77777777" w:rsidR="00744076" w:rsidRDefault="00000000">
      <w:pPr>
        <w:jc w:val="both"/>
      </w:pPr>
      <w:r>
        <w:t>Vrijednost postrojenja i opreme u 2025. godini umanjena je obračunom amortizacije u iznosu od 45.789,14 eura, te je za navedeni iznos uvećan ispravak vrijednosti navedene imovine na datum 31. prosinca 2025. godine. Istovremeno je umanjen ispravak vrijednosti za evidentiran otpis postojenja i opreme tijekom 2025. godine u iznosu od 43.901,82 eura.</w:t>
      </w:r>
    </w:p>
    <w:p w14:paraId="352B1DC0" w14:textId="77777777" w:rsidR="00744076" w:rsidRDefault="00744076"/>
    <w:p w14:paraId="5221266A" w14:textId="77777777" w:rsidR="00744076"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4DA050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CB9E47"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83E79B"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58E8AC"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2CD46"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E9D882"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23F5FB" w14:textId="77777777" w:rsidR="00744076" w:rsidRDefault="00000000">
            <w:pPr>
              <w:keepNext/>
              <w:keepLines/>
              <w:spacing w:after="0" w:line="240" w:lineRule="auto"/>
              <w:jc w:val="center"/>
            </w:pPr>
            <w:r>
              <w:rPr>
                <w:b/>
                <w:sz w:val="18"/>
              </w:rPr>
              <w:t>Indeks (%)</w:t>
            </w:r>
          </w:p>
        </w:tc>
      </w:tr>
      <w:tr w:rsidR="00744076" w14:paraId="4FAFDEA7" w14:textId="77777777">
        <w:tblPrEx>
          <w:tblCellMar>
            <w:top w:w="0" w:type="dxa"/>
            <w:bottom w:w="0" w:type="dxa"/>
          </w:tblCellMar>
        </w:tblPrEx>
        <w:trPr>
          <w:cantSplit/>
          <w:trHeight w:val="560"/>
        </w:trPr>
        <w:tc>
          <w:tcPr>
            <w:tcW w:w="700" w:type="dxa"/>
            <w:tcMar>
              <w:top w:w="0" w:type="dxa"/>
              <w:bottom w:w="0" w:type="dxa"/>
            </w:tcMar>
            <w:vAlign w:val="center"/>
          </w:tcPr>
          <w:p w14:paraId="1A35D466" w14:textId="77777777" w:rsidR="00744076" w:rsidRDefault="00000000">
            <w:pPr>
              <w:keepNext/>
              <w:keepLines/>
              <w:spacing w:after="0" w:line="240" w:lineRule="auto"/>
            </w:pPr>
            <w:r>
              <w:rPr>
                <w:sz w:val="18"/>
              </w:rPr>
              <w:t>02923</w:t>
            </w:r>
          </w:p>
        </w:tc>
        <w:tc>
          <w:tcPr>
            <w:tcW w:w="3180" w:type="dxa"/>
            <w:tcMar>
              <w:top w:w="0" w:type="dxa"/>
              <w:bottom w:w="0" w:type="dxa"/>
            </w:tcMar>
            <w:vAlign w:val="center"/>
          </w:tcPr>
          <w:p w14:paraId="1E21FD89" w14:textId="77777777" w:rsidR="00744076" w:rsidRDefault="00000000">
            <w:pPr>
              <w:keepNext/>
              <w:keepLines/>
              <w:spacing w:after="0" w:line="240" w:lineRule="auto"/>
            </w:pPr>
            <w:r>
              <w:rPr>
                <w:sz w:val="18"/>
              </w:rPr>
              <w:t>Ispravak vrijednosti prijevoznih sredstava</w:t>
            </w:r>
          </w:p>
        </w:tc>
        <w:tc>
          <w:tcPr>
            <w:tcW w:w="700" w:type="dxa"/>
            <w:tcMar>
              <w:top w:w="0" w:type="dxa"/>
              <w:bottom w:w="0" w:type="dxa"/>
            </w:tcMar>
            <w:vAlign w:val="center"/>
          </w:tcPr>
          <w:p w14:paraId="19083841" w14:textId="77777777" w:rsidR="00744076" w:rsidRDefault="00000000">
            <w:pPr>
              <w:keepNext/>
              <w:keepLines/>
              <w:spacing w:after="0" w:line="240" w:lineRule="auto"/>
            </w:pPr>
            <w:r>
              <w:rPr>
                <w:sz w:val="18"/>
              </w:rPr>
              <w:t>02923</w:t>
            </w:r>
          </w:p>
        </w:tc>
        <w:tc>
          <w:tcPr>
            <w:tcW w:w="1860" w:type="dxa"/>
            <w:tcMar>
              <w:top w:w="0" w:type="dxa"/>
              <w:bottom w:w="0" w:type="dxa"/>
            </w:tcMar>
            <w:vAlign w:val="center"/>
          </w:tcPr>
          <w:p w14:paraId="6B62D407" w14:textId="77777777" w:rsidR="00744076" w:rsidRDefault="00000000">
            <w:pPr>
              <w:keepNext/>
              <w:keepLines/>
              <w:spacing w:after="0" w:line="240" w:lineRule="auto"/>
              <w:jc w:val="right"/>
            </w:pPr>
            <w:r>
              <w:rPr>
                <w:sz w:val="18"/>
              </w:rPr>
              <w:t>9.940,20</w:t>
            </w:r>
          </w:p>
        </w:tc>
        <w:tc>
          <w:tcPr>
            <w:tcW w:w="1860" w:type="dxa"/>
            <w:tcMar>
              <w:top w:w="0" w:type="dxa"/>
              <w:bottom w:w="0" w:type="dxa"/>
            </w:tcMar>
            <w:vAlign w:val="center"/>
          </w:tcPr>
          <w:p w14:paraId="496CF625" w14:textId="77777777" w:rsidR="00744076" w:rsidRDefault="00000000">
            <w:pPr>
              <w:keepNext/>
              <w:keepLines/>
              <w:spacing w:after="0" w:line="240" w:lineRule="auto"/>
              <w:jc w:val="right"/>
            </w:pPr>
            <w:r>
              <w:rPr>
                <w:sz w:val="18"/>
              </w:rPr>
              <w:t>16.337,16</w:t>
            </w:r>
          </w:p>
        </w:tc>
        <w:tc>
          <w:tcPr>
            <w:tcW w:w="700" w:type="dxa"/>
            <w:tcMar>
              <w:top w:w="0" w:type="dxa"/>
              <w:bottom w:w="0" w:type="dxa"/>
            </w:tcMar>
            <w:vAlign w:val="center"/>
          </w:tcPr>
          <w:p w14:paraId="742BCEF7" w14:textId="77777777" w:rsidR="00744076" w:rsidRDefault="00000000">
            <w:pPr>
              <w:keepNext/>
              <w:keepLines/>
              <w:spacing w:after="0" w:line="240" w:lineRule="auto"/>
              <w:jc w:val="right"/>
            </w:pPr>
            <w:r>
              <w:rPr>
                <w:sz w:val="18"/>
              </w:rPr>
              <w:t>164,4</w:t>
            </w:r>
          </w:p>
        </w:tc>
      </w:tr>
    </w:tbl>
    <w:p w14:paraId="28FD8F80" w14:textId="77777777" w:rsidR="00744076" w:rsidRDefault="00744076">
      <w:pPr>
        <w:spacing w:after="0"/>
      </w:pPr>
    </w:p>
    <w:p w14:paraId="2276EB62" w14:textId="77777777" w:rsidR="00744076" w:rsidRDefault="00000000">
      <w:pPr>
        <w:jc w:val="both"/>
      </w:pPr>
      <w:r>
        <w:t>Vrijednost prijevoznih sredstava  u 2025. godini umanjena je za obračunatu amortizaciju u iznosu od 6.396,96 eura, te je istovremeno na datum 31. prosinca 2025. godine ispravak vrijednosti uvećan za navedeni iznos u odnosu na stanje 1. siječnja 2025. godine.</w:t>
      </w:r>
    </w:p>
    <w:p w14:paraId="4730C5D3" w14:textId="77777777" w:rsidR="00744076" w:rsidRDefault="00744076"/>
    <w:p w14:paraId="35220479" w14:textId="77777777" w:rsidR="00744076"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0BD043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12611B"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245021"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22DDA0"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9D2296"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4497B3"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7CAB9C" w14:textId="77777777" w:rsidR="00744076" w:rsidRDefault="00000000">
            <w:pPr>
              <w:keepNext/>
              <w:keepLines/>
              <w:spacing w:after="0" w:line="240" w:lineRule="auto"/>
              <w:jc w:val="center"/>
            </w:pPr>
            <w:r>
              <w:rPr>
                <w:b/>
                <w:sz w:val="18"/>
              </w:rPr>
              <w:t>Indeks (%)</w:t>
            </w:r>
          </w:p>
        </w:tc>
      </w:tr>
      <w:tr w:rsidR="00744076" w14:paraId="2A8C1E80" w14:textId="77777777">
        <w:tblPrEx>
          <w:tblCellMar>
            <w:top w:w="0" w:type="dxa"/>
            <w:bottom w:w="0" w:type="dxa"/>
          </w:tblCellMar>
        </w:tblPrEx>
        <w:trPr>
          <w:cantSplit/>
          <w:trHeight w:val="560"/>
        </w:trPr>
        <w:tc>
          <w:tcPr>
            <w:tcW w:w="700" w:type="dxa"/>
            <w:tcMar>
              <w:top w:w="0" w:type="dxa"/>
              <w:bottom w:w="0" w:type="dxa"/>
            </w:tcMar>
            <w:vAlign w:val="center"/>
          </w:tcPr>
          <w:p w14:paraId="4FBF6E06" w14:textId="77777777" w:rsidR="00744076" w:rsidRDefault="00000000">
            <w:pPr>
              <w:keepNext/>
              <w:keepLines/>
              <w:spacing w:after="0" w:line="240" w:lineRule="auto"/>
            </w:pPr>
            <w:r>
              <w:rPr>
                <w:sz w:val="18"/>
              </w:rPr>
              <w:t>042</w:t>
            </w:r>
          </w:p>
        </w:tc>
        <w:tc>
          <w:tcPr>
            <w:tcW w:w="3180" w:type="dxa"/>
            <w:tcMar>
              <w:top w:w="0" w:type="dxa"/>
              <w:bottom w:w="0" w:type="dxa"/>
            </w:tcMar>
            <w:vAlign w:val="center"/>
          </w:tcPr>
          <w:p w14:paraId="7DECC3A7" w14:textId="77777777" w:rsidR="00744076"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14:paraId="7F1AD7F3" w14:textId="77777777" w:rsidR="00744076" w:rsidRDefault="00000000">
            <w:pPr>
              <w:keepNext/>
              <w:keepLines/>
              <w:spacing w:after="0" w:line="240" w:lineRule="auto"/>
            </w:pPr>
            <w:r>
              <w:rPr>
                <w:sz w:val="18"/>
              </w:rPr>
              <w:t>042</w:t>
            </w:r>
          </w:p>
        </w:tc>
        <w:tc>
          <w:tcPr>
            <w:tcW w:w="1860" w:type="dxa"/>
            <w:tcMar>
              <w:top w:w="0" w:type="dxa"/>
              <w:bottom w:w="0" w:type="dxa"/>
            </w:tcMar>
            <w:vAlign w:val="center"/>
          </w:tcPr>
          <w:p w14:paraId="43DB6FE7" w14:textId="77777777" w:rsidR="00744076" w:rsidRDefault="00000000">
            <w:pPr>
              <w:keepNext/>
              <w:keepLines/>
              <w:spacing w:after="0" w:line="240" w:lineRule="auto"/>
              <w:jc w:val="right"/>
            </w:pPr>
            <w:r>
              <w:rPr>
                <w:sz w:val="18"/>
              </w:rPr>
              <w:t>26.248,21</w:t>
            </w:r>
          </w:p>
        </w:tc>
        <w:tc>
          <w:tcPr>
            <w:tcW w:w="1860" w:type="dxa"/>
            <w:tcMar>
              <w:top w:w="0" w:type="dxa"/>
              <w:bottom w:w="0" w:type="dxa"/>
            </w:tcMar>
            <w:vAlign w:val="center"/>
          </w:tcPr>
          <w:p w14:paraId="5460B6AD" w14:textId="77777777" w:rsidR="00744076" w:rsidRDefault="00000000">
            <w:pPr>
              <w:keepNext/>
              <w:keepLines/>
              <w:spacing w:after="0" w:line="240" w:lineRule="auto"/>
              <w:jc w:val="right"/>
            </w:pPr>
            <w:r>
              <w:rPr>
                <w:sz w:val="18"/>
              </w:rPr>
              <w:t>35.875,15</w:t>
            </w:r>
          </w:p>
        </w:tc>
        <w:tc>
          <w:tcPr>
            <w:tcW w:w="700" w:type="dxa"/>
            <w:tcMar>
              <w:top w:w="0" w:type="dxa"/>
              <w:bottom w:w="0" w:type="dxa"/>
            </w:tcMar>
            <w:vAlign w:val="center"/>
          </w:tcPr>
          <w:p w14:paraId="1D4CE8CF" w14:textId="77777777" w:rsidR="00744076" w:rsidRDefault="00000000">
            <w:pPr>
              <w:keepNext/>
              <w:keepLines/>
              <w:spacing w:after="0" w:line="240" w:lineRule="auto"/>
              <w:jc w:val="right"/>
            </w:pPr>
            <w:r>
              <w:rPr>
                <w:sz w:val="18"/>
              </w:rPr>
              <w:t>136,7</w:t>
            </w:r>
          </w:p>
        </w:tc>
      </w:tr>
    </w:tbl>
    <w:p w14:paraId="5C7ACB0C" w14:textId="77777777" w:rsidR="00744076" w:rsidRDefault="00744076">
      <w:pPr>
        <w:spacing w:after="0"/>
      </w:pPr>
    </w:p>
    <w:p w14:paraId="6DCC6E30" w14:textId="77777777" w:rsidR="00744076" w:rsidRDefault="00000000">
      <w:pPr>
        <w:jc w:val="both"/>
      </w:pPr>
      <w:r>
        <w:t>U odnosu na 1. siječnja 2025. godine evidentirano je povećanje vrijednosti sitnog inventara i auto guma na 31. prosinac 2025. godine za iznos od 13.244,84 eura. U navedenom iznosu na nabavu sitnog inventara odnosi se iznos od 13.124,84 eura, dok na nabavu autoguma iznos od 120,00 eura. Tijekom 2025. godine otpisan je sitan inventar u iznosu od 3.333,90 eura, a autogume u iznosu od 284,00 eura.</w:t>
      </w:r>
    </w:p>
    <w:p w14:paraId="56AC17AE" w14:textId="77777777" w:rsidR="00744076" w:rsidRDefault="00744076"/>
    <w:p w14:paraId="23154BF3" w14:textId="77777777" w:rsidR="00744076"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362CE5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0F65AC"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BC3A66"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191666"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7D327E"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070B00"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3DE952" w14:textId="77777777" w:rsidR="00744076" w:rsidRDefault="00000000">
            <w:pPr>
              <w:keepNext/>
              <w:keepLines/>
              <w:spacing w:after="0" w:line="240" w:lineRule="auto"/>
              <w:jc w:val="center"/>
            </w:pPr>
            <w:r>
              <w:rPr>
                <w:b/>
                <w:sz w:val="18"/>
              </w:rPr>
              <w:t>Indeks (%)</w:t>
            </w:r>
          </w:p>
        </w:tc>
      </w:tr>
      <w:tr w:rsidR="00744076" w14:paraId="552A8B74" w14:textId="77777777">
        <w:tblPrEx>
          <w:tblCellMar>
            <w:top w:w="0" w:type="dxa"/>
            <w:bottom w:w="0" w:type="dxa"/>
          </w:tblCellMar>
        </w:tblPrEx>
        <w:trPr>
          <w:cantSplit/>
          <w:trHeight w:val="560"/>
        </w:trPr>
        <w:tc>
          <w:tcPr>
            <w:tcW w:w="700" w:type="dxa"/>
            <w:tcMar>
              <w:top w:w="0" w:type="dxa"/>
              <w:bottom w:w="0" w:type="dxa"/>
            </w:tcMar>
            <w:vAlign w:val="center"/>
          </w:tcPr>
          <w:p w14:paraId="7369687F" w14:textId="77777777" w:rsidR="00744076" w:rsidRDefault="00000000">
            <w:pPr>
              <w:keepNext/>
              <w:keepLines/>
              <w:spacing w:after="0" w:line="240" w:lineRule="auto"/>
            </w:pPr>
            <w:r>
              <w:rPr>
                <w:sz w:val="18"/>
              </w:rPr>
              <w:t>049</w:t>
            </w:r>
          </w:p>
        </w:tc>
        <w:tc>
          <w:tcPr>
            <w:tcW w:w="3180" w:type="dxa"/>
            <w:tcMar>
              <w:top w:w="0" w:type="dxa"/>
              <w:bottom w:w="0" w:type="dxa"/>
            </w:tcMar>
            <w:vAlign w:val="center"/>
          </w:tcPr>
          <w:p w14:paraId="2DDAC64D" w14:textId="77777777" w:rsidR="00744076" w:rsidRDefault="00000000">
            <w:pPr>
              <w:keepNext/>
              <w:keepLines/>
              <w:spacing w:after="0" w:line="240" w:lineRule="auto"/>
            </w:pPr>
            <w:r>
              <w:rPr>
                <w:sz w:val="18"/>
              </w:rPr>
              <w:t>Ispravak vrijednosti sitnog inventara i autoguma u upotrebi</w:t>
            </w:r>
          </w:p>
        </w:tc>
        <w:tc>
          <w:tcPr>
            <w:tcW w:w="700" w:type="dxa"/>
            <w:tcMar>
              <w:top w:w="0" w:type="dxa"/>
              <w:bottom w:w="0" w:type="dxa"/>
            </w:tcMar>
            <w:vAlign w:val="center"/>
          </w:tcPr>
          <w:p w14:paraId="3CF63CAF" w14:textId="77777777" w:rsidR="00744076" w:rsidRDefault="00000000">
            <w:pPr>
              <w:keepNext/>
              <w:keepLines/>
              <w:spacing w:after="0" w:line="240" w:lineRule="auto"/>
            </w:pPr>
            <w:r>
              <w:rPr>
                <w:sz w:val="18"/>
              </w:rPr>
              <w:t>049</w:t>
            </w:r>
          </w:p>
        </w:tc>
        <w:tc>
          <w:tcPr>
            <w:tcW w:w="1860" w:type="dxa"/>
            <w:tcMar>
              <w:top w:w="0" w:type="dxa"/>
              <w:bottom w:w="0" w:type="dxa"/>
            </w:tcMar>
            <w:vAlign w:val="center"/>
          </w:tcPr>
          <w:p w14:paraId="4D82CEB4" w14:textId="77777777" w:rsidR="00744076" w:rsidRDefault="00000000">
            <w:pPr>
              <w:keepNext/>
              <w:keepLines/>
              <w:spacing w:after="0" w:line="240" w:lineRule="auto"/>
              <w:jc w:val="right"/>
            </w:pPr>
            <w:r>
              <w:rPr>
                <w:sz w:val="18"/>
              </w:rPr>
              <w:t>26.248,21</w:t>
            </w:r>
          </w:p>
        </w:tc>
        <w:tc>
          <w:tcPr>
            <w:tcW w:w="1860" w:type="dxa"/>
            <w:tcMar>
              <w:top w:w="0" w:type="dxa"/>
              <w:bottom w:w="0" w:type="dxa"/>
            </w:tcMar>
            <w:vAlign w:val="center"/>
          </w:tcPr>
          <w:p w14:paraId="2E40B405" w14:textId="77777777" w:rsidR="00744076" w:rsidRDefault="00000000">
            <w:pPr>
              <w:keepNext/>
              <w:keepLines/>
              <w:spacing w:after="0" w:line="240" w:lineRule="auto"/>
              <w:jc w:val="right"/>
            </w:pPr>
            <w:r>
              <w:rPr>
                <w:sz w:val="18"/>
              </w:rPr>
              <w:t>35.875,15</w:t>
            </w:r>
          </w:p>
        </w:tc>
        <w:tc>
          <w:tcPr>
            <w:tcW w:w="700" w:type="dxa"/>
            <w:tcMar>
              <w:top w:w="0" w:type="dxa"/>
              <w:bottom w:w="0" w:type="dxa"/>
            </w:tcMar>
            <w:vAlign w:val="center"/>
          </w:tcPr>
          <w:p w14:paraId="0346FB7D" w14:textId="77777777" w:rsidR="00744076" w:rsidRDefault="00000000">
            <w:pPr>
              <w:keepNext/>
              <w:keepLines/>
              <w:spacing w:after="0" w:line="240" w:lineRule="auto"/>
              <w:jc w:val="right"/>
            </w:pPr>
            <w:r>
              <w:rPr>
                <w:sz w:val="18"/>
              </w:rPr>
              <w:t>136,7</w:t>
            </w:r>
          </w:p>
        </w:tc>
      </w:tr>
    </w:tbl>
    <w:p w14:paraId="5C34BEF4" w14:textId="77777777" w:rsidR="00744076" w:rsidRDefault="00744076">
      <w:pPr>
        <w:spacing w:after="0"/>
      </w:pPr>
    </w:p>
    <w:p w14:paraId="6E8E7100" w14:textId="77777777" w:rsidR="00744076" w:rsidRDefault="00000000">
      <w:pPr>
        <w:jc w:val="both"/>
      </w:pPr>
      <w:r>
        <w:t>Ispravak vrijednosti sitnog inventara tijekom 2025. godine evidentiran je u visini  njegove nabavne vrijednosti, a navedeno je primjenjeno i na nabavu autoguma. Tijekom 2025. godine otpisan je sitan inventar u iznosu od 3.333,90 eura i autogume u iznosu od 284,00 eura, te je za navedene iznose izvršeno knjiženje i na ispravku vrijednosti.</w:t>
      </w:r>
    </w:p>
    <w:p w14:paraId="69920F73" w14:textId="77777777" w:rsidR="00744076" w:rsidRDefault="00744076"/>
    <w:p w14:paraId="236791C2" w14:textId="77777777" w:rsidR="00744076"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0555F6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4F974B"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6BED97"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868F6C"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390CB6"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A959F1"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EC3264" w14:textId="77777777" w:rsidR="00744076" w:rsidRDefault="00000000">
            <w:pPr>
              <w:keepNext/>
              <w:keepLines/>
              <w:spacing w:after="0" w:line="240" w:lineRule="auto"/>
              <w:jc w:val="center"/>
            </w:pPr>
            <w:r>
              <w:rPr>
                <w:b/>
                <w:sz w:val="18"/>
              </w:rPr>
              <w:t>Indeks (%)</w:t>
            </w:r>
          </w:p>
        </w:tc>
      </w:tr>
      <w:tr w:rsidR="00744076" w14:paraId="70F3CA78" w14:textId="77777777">
        <w:tblPrEx>
          <w:tblCellMar>
            <w:top w:w="0" w:type="dxa"/>
            <w:bottom w:w="0" w:type="dxa"/>
          </w:tblCellMar>
        </w:tblPrEx>
        <w:trPr>
          <w:cantSplit/>
          <w:trHeight w:val="560"/>
        </w:trPr>
        <w:tc>
          <w:tcPr>
            <w:tcW w:w="700" w:type="dxa"/>
            <w:tcMar>
              <w:top w:w="0" w:type="dxa"/>
              <w:bottom w:w="0" w:type="dxa"/>
            </w:tcMar>
            <w:vAlign w:val="center"/>
          </w:tcPr>
          <w:p w14:paraId="4DECD354" w14:textId="77777777" w:rsidR="00744076" w:rsidRDefault="00000000">
            <w:pPr>
              <w:keepNext/>
              <w:keepLines/>
              <w:spacing w:after="0" w:line="240" w:lineRule="auto"/>
            </w:pPr>
            <w:r>
              <w:rPr>
                <w:sz w:val="18"/>
              </w:rPr>
              <w:t>051</w:t>
            </w:r>
          </w:p>
        </w:tc>
        <w:tc>
          <w:tcPr>
            <w:tcW w:w="3180" w:type="dxa"/>
            <w:tcMar>
              <w:top w:w="0" w:type="dxa"/>
              <w:bottom w:w="0" w:type="dxa"/>
            </w:tcMar>
            <w:vAlign w:val="center"/>
          </w:tcPr>
          <w:p w14:paraId="11742332" w14:textId="77777777" w:rsidR="00744076"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2F76FB4C" w14:textId="77777777" w:rsidR="00744076" w:rsidRDefault="00000000">
            <w:pPr>
              <w:keepNext/>
              <w:keepLines/>
              <w:spacing w:after="0" w:line="240" w:lineRule="auto"/>
            </w:pPr>
            <w:r>
              <w:rPr>
                <w:sz w:val="18"/>
              </w:rPr>
              <w:t>051</w:t>
            </w:r>
          </w:p>
        </w:tc>
        <w:tc>
          <w:tcPr>
            <w:tcW w:w="1860" w:type="dxa"/>
            <w:tcMar>
              <w:top w:w="0" w:type="dxa"/>
              <w:bottom w:w="0" w:type="dxa"/>
            </w:tcMar>
            <w:vAlign w:val="center"/>
          </w:tcPr>
          <w:p w14:paraId="02936D0D" w14:textId="77777777" w:rsidR="00744076" w:rsidRDefault="00000000">
            <w:pPr>
              <w:keepNext/>
              <w:keepLines/>
              <w:spacing w:after="0" w:line="240" w:lineRule="auto"/>
              <w:jc w:val="right"/>
            </w:pPr>
            <w:r>
              <w:rPr>
                <w:sz w:val="18"/>
              </w:rPr>
              <w:t>12.277,28</w:t>
            </w:r>
          </w:p>
        </w:tc>
        <w:tc>
          <w:tcPr>
            <w:tcW w:w="1860" w:type="dxa"/>
            <w:tcMar>
              <w:top w:w="0" w:type="dxa"/>
              <w:bottom w:w="0" w:type="dxa"/>
            </w:tcMar>
            <w:vAlign w:val="center"/>
          </w:tcPr>
          <w:p w14:paraId="6CCB486A" w14:textId="77777777" w:rsidR="00744076" w:rsidRDefault="00000000">
            <w:pPr>
              <w:keepNext/>
              <w:keepLines/>
              <w:spacing w:after="0" w:line="240" w:lineRule="auto"/>
              <w:jc w:val="right"/>
            </w:pPr>
            <w:r>
              <w:rPr>
                <w:sz w:val="18"/>
              </w:rPr>
              <w:t>98.456,68</w:t>
            </w:r>
          </w:p>
        </w:tc>
        <w:tc>
          <w:tcPr>
            <w:tcW w:w="700" w:type="dxa"/>
            <w:tcMar>
              <w:top w:w="0" w:type="dxa"/>
              <w:bottom w:w="0" w:type="dxa"/>
            </w:tcMar>
            <w:vAlign w:val="center"/>
          </w:tcPr>
          <w:p w14:paraId="4DA5E94B" w14:textId="77777777" w:rsidR="00744076" w:rsidRDefault="00000000">
            <w:pPr>
              <w:keepNext/>
              <w:keepLines/>
              <w:spacing w:after="0" w:line="240" w:lineRule="auto"/>
              <w:jc w:val="right"/>
            </w:pPr>
            <w:r>
              <w:rPr>
                <w:sz w:val="18"/>
              </w:rPr>
              <w:t>801,9</w:t>
            </w:r>
          </w:p>
        </w:tc>
      </w:tr>
    </w:tbl>
    <w:p w14:paraId="53AB50D5" w14:textId="77777777" w:rsidR="00744076" w:rsidRDefault="00744076">
      <w:pPr>
        <w:spacing w:after="0"/>
      </w:pPr>
    </w:p>
    <w:p w14:paraId="6E48E34D" w14:textId="77777777" w:rsidR="00744076" w:rsidRDefault="00000000">
      <w:pPr>
        <w:jc w:val="both"/>
      </w:pPr>
      <w:r>
        <w:t xml:space="preserve">U odnosu na početno stanje 1. siječnja 2025. godine  iznos na poziciji građevinski objekti u pripremi  kada je iznosio 12.277,28 eura povećan je na 98.456,68 eura, odnosno za apsolutni iznos od 86.179,40 eura. Navedeno povećanje vezano je za investicije u tijeku, odnosno rekonstrukciju i nadogradu zgrade zatvora s koje osnove je evidentiran iznos od 88.594,88 eura. Tijekom 2025. godine izvršen je otpis u iznosu od 415,48 eura vezan sa pozicijom građevinski objekti u pripremi, a odnosi se na ugradnju pregradne stijene s vratima od vibro pletiva u potkrovlju zgrade u kojoj su bili smješteni zatvorenici, a koja nabava je izvršena još u 2024. godini.  Kako je tijekom 2025. godine započela rekonstrukcija i nadogradnja zgrade zatvora koja obuhvaća potkrovlje zgrade u kojem je navedena pregrada trebala biti ugrađena isto više nije moguće realizirati. Iznos od 2.000,00 eura sa navedene pozicije evidentiran na 1. siječnja 2025. godine odnosio se na izradu projekta rekonstrukcije plinske kotlovnice i  </w:t>
      </w:r>
      <w:r>
        <w:lastRenderedPageBreak/>
        <w:t>obzirom na okončanje radova na navedenoj rekonstrukciji prenesen je na poziciju imovine oprema za grijanje, ventilaciju i hlađenje. </w:t>
      </w:r>
    </w:p>
    <w:p w14:paraId="7D44FEB3" w14:textId="77777777" w:rsidR="00744076" w:rsidRDefault="00000000">
      <w:r>
        <w:t> </w:t>
      </w:r>
    </w:p>
    <w:p w14:paraId="5AEC1170" w14:textId="77777777" w:rsidR="00744076" w:rsidRDefault="00744076"/>
    <w:p w14:paraId="2D65CBA2" w14:textId="77777777" w:rsidR="00744076"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0FEC26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41C671"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66A68E"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1076B1"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A64DBA"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00A1ED"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50D445" w14:textId="77777777" w:rsidR="00744076" w:rsidRDefault="00000000">
            <w:pPr>
              <w:keepNext/>
              <w:keepLines/>
              <w:spacing w:after="0" w:line="240" w:lineRule="auto"/>
              <w:jc w:val="center"/>
            </w:pPr>
            <w:r>
              <w:rPr>
                <w:b/>
                <w:sz w:val="18"/>
              </w:rPr>
              <w:t>Indeks (%)</w:t>
            </w:r>
          </w:p>
        </w:tc>
      </w:tr>
      <w:tr w:rsidR="00744076" w14:paraId="4D66C898" w14:textId="77777777">
        <w:tblPrEx>
          <w:tblCellMar>
            <w:top w:w="0" w:type="dxa"/>
            <w:bottom w:w="0" w:type="dxa"/>
          </w:tblCellMar>
        </w:tblPrEx>
        <w:trPr>
          <w:cantSplit/>
          <w:trHeight w:val="560"/>
        </w:trPr>
        <w:tc>
          <w:tcPr>
            <w:tcW w:w="700" w:type="dxa"/>
            <w:tcMar>
              <w:top w:w="0" w:type="dxa"/>
              <w:bottom w:w="0" w:type="dxa"/>
            </w:tcMar>
            <w:vAlign w:val="center"/>
          </w:tcPr>
          <w:p w14:paraId="7188D30A" w14:textId="77777777" w:rsidR="00744076" w:rsidRDefault="00000000">
            <w:pPr>
              <w:keepNext/>
              <w:keepLines/>
              <w:spacing w:after="0" w:line="240" w:lineRule="auto"/>
            </w:pPr>
            <w:r>
              <w:rPr>
                <w:sz w:val="18"/>
              </w:rPr>
              <w:t>052</w:t>
            </w:r>
          </w:p>
        </w:tc>
        <w:tc>
          <w:tcPr>
            <w:tcW w:w="3180" w:type="dxa"/>
            <w:tcMar>
              <w:top w:w="0" w:type="dxa"/>
              <w:bottom w:w="0" w:type="dxa"/>
            </w:tcMar>
            <w:vAlign w:val="center"/>
          </w:tcPr>
          <w:p w14:paraId="2915203E" w14:textId="77777777" w:rsidR="00744076" w:rsidRDefault="00000000">
            <w:pPr>
              <w:keepNext/>
              <w:keepLines/>
              <w:spacing w:after="0" w:line="240" w:lineRule="auto"/>
            </w:pPr>
            <w:r>
              <w:rPr>
                <w:sz w:val="18"/>
              </w:rPr>
              <w:t>Postrojenja i oprema u pripremi</w:t>
            </w:r>
          </w:p>
        </w:tc>
        <w:tc>
          <w:tcPr>
            <w:tcW w:w="700" w:type="dxa"/>
            <w:tcMar>
              <w:top w:w="0" w:type="dxa"/>
              <w:bottom w:w="0" w:type="dxa"/>
            </w:tcMar>
            <w:vAlign w:val="center"/>
          </w:tcPr>
          <w:p w14:paraId="2A82BCDF" w14:textId="77777777" w:rsidR="00744076" w:rsidRDefault="00000000">
            <w:pPr>
              <w:keepNext/>
              <w:keepLines/>
              <w:spacing w:after="0" w:line="240" w:lineRule="auto"/>
            </w:pPr>
            <w:r>
              <w:rPr>
                <w:sz w:val="18"/>
              </w:rPr>
              <w:t>052</w:t>
            </w:r>
          </w:p>
        </w:tc>
        <w:tc>
          <w:tcPr>
            <w:tcW w:w="1860" w:type="dxa"/>
            <w:tcMar>
              <w:top w:w="0" w:type="dxa"/>
              <w:bottom w:w="0" w:type="dxa"/>
            </w:tcMar>
            <w:vAlign w:val="center"/>
          </w:tcPr>
          <w:p w14:paraId="74948263" w14:textId="77777777" w:rsidR="00744076" w:rsidRDefault="00000000">
            <w:pPr>
              <w:keepNext/>
              <w:keepLines/>
              <w:spacing w:after="0" w:line="240" w:lineRule="auto"/>
              <w:jc w:val="right"/>
            </w:pPr>
            <w:r>
              <w:rPr>
                <w:sz w:val="18"/>
              </w:rPr>
              <w:t>0,00</w:t>
            </w:r>
          </w:p>
        </w:tc>
        <w:tc>
          <w:tcPr>
            <w:tcW w:w="1860" w:type="dxa"/>
            <w:tcMar>
              <w:top w:w="0" w:type="dxa"/>
              <w:bottom w:w="0" w:type="dxa"/>
            </w:tcMar>
            <w:vAlign w:val="center"/>
          </w:tcPr>
          <w:p w14:paraId="005B05D5" w14:textId="77777777" w:rsidR="00744076" w:rsidRDefault="00000000">
            <w:pPr>
              <w:keepNext/>
              <w:keepLines/>
              <w:spacing w:after="0" w:line="240" w:lineRule="auto"/>
              <w:jc w:val="right"/>
            </w:pPr>
            <w:r>
              <w:rPr>
                <w:sz w:val="18"/>
              </w:rPr>
              <w:t>18.992,79</w:t>
            </w:r>
          </w:p>
        </w:tc>
        <w:tc>
          <w:tcPr>
            <w:tcW w:w="700" w:type="dxa"/>
            <w:tcMar>
              <w:top w:w="0" w:type="dxa"/>
              <w:bottom w:w="0" w:type="dxa"/>
            </w:tcMar>
            <w:vAlign w:val="center"/>
          </w:tcPr>
          <w:p w14:paraId="3EFB6537" w14:textId="77777777" w:rsidR="00744076" w:rsidRDefault="00000000">
            <w:pPr>
              <w:keepNext/>
              <w:keepLines/>
              <w:spacing w:after="0" w:line="240" w:lineRule="auto"/>
              <w:jc w:val="right"/>
            </w:pPr>
            <w:r>
              <w:rPr>
                <w:sz w:val="18"/>
              </w:rPr>
              <w:t>-</w:t>
            </w:r>
          </w:p>
        </w:tc>
      </w:tr>
    </w:tbl>
    <w:p w14:paraId="7B2A60BB" w14:textId="77777777" w:rsidR="00744076" w:rsidRDefault="00744076">
      <w:pPr>
        <w:spacing w:after="0"/>
      </w:pPr>
    </w:p>
    <w:p w14:paraId="23CDED42" w14:textId="77777777" w:rsidR="00744076" w:rsidRDefault="00000000">
      <w:pPr>
        <w:jc w:val="both"/>
      </w:pPr>
      <w:r>
        <w:t>Na ovoj poziciji evidentirana je nabava garderobnih ormara za zatvorenike u iznosu od 18.992,79 eura iz vlastitih sredstava zatvora - izvor 31 koje nije bilo moguće staviti u upotrebu zbog rekonstrukcije i nadogradnje zgrade zatvora i tenutno se nalaze na skladištu Kaznionice u Lepoglavi koja ih je izradila do trenutka njihova preuzimanja nakon okončanja predviđenih radova.</w:t>
      </w:r>
    </w:p>
    <w:p w14:paraId="2E13B241" w14:textId="77777777" w:rsidR="00744076" w:rsidRDefault="00744076"/>
    <w:p w14:paraId="44AA20B5" w14:textId="77777777" w:rsidR="00744076"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0EE4FC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B5A954"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2DD2BB"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FA3A41"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99C627"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53876E"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7F68D2" w14:textId="77777777" w:rsidR="00744076" w:rsidRDefault="00000000">
            <w:pPr>
              <w:keepNext/>
              <w:keepLines/>
              <w:spacing w:after="0" w:line="240" w:lineRule="auto"/>
              <w:jc w:val="center"/>
            </w:pPr>
            <w:r>
              <w:rPr>
                <w:b/>
                <w:sz w:val="18"/>
              </w:rPr>
              <w:t>Indeks (%)</w:t>
            </w:r>
          </w:p>
        </w:tc>
      </w:tr>
      <w:tr w:rsidR="00744076" w14:paraId="6170D81D" w14:textId="77777777">
        <w:tblPrEx>
          <w:tblCellMar>
            <w:top w:w="0" w:type="dxa"/>
            <w:bottom w:w="0" w:type="dxa"/>
          </w:tblCellMar>
        </w:tblPrEx>
        <w:trPr>
          <w:cantSplit/>
          <w:trHeight w:val="560"/>
        </w:trPr>
        <w:tc>
          <w:tcPr>
            <w:tcW w:w="700" w:type="dxa"/>
            <w:tcMar>
              <w:top w:w="0" w:type="dxa"/>
              <w:bottom w:w="0" w:type="dxa"/>
            </w:tcMar>
            <w:vAlign w:val="center"/>
          </w:tcPr>
          <w:p w14:paraId="01B02923" w14:textId="77777777" w:rsidR="00744076" w:rsidRDefault="00000000">
            <w:pPr>
              <w:keepNext/>
              <w:keepLines/>
              <w:spacing w:after="0" w:line="240" w:lineRule="auto"/>
            </w:pPr>
            <w:r>
              <w:rPr>
                <w:sz w:val="18"/>
              </w:rPr>
              <w:t>061</w:t>
            </w:r>
          </w:p>
        </w:tc>
        <w:tc>
          <w:tcPr>
            <w:tcW w:w="3180" w:type="dxa"/>
            <w:tcMar>
              <w:top w:w="0" w:type="dxa"/>
              <w:bottom w:w="0" w:type="dxa"/>
            </w:tcMar>
            <w:vAlign w:val="center"/>
          </w:tcPr>
          <w:p w14:paraId="5E26CD4C" w14:textId="77777777" w:rsidR="00744076" w:rsidRDefault="00000000">
            <w:pPr>
              <w:keepNext/>
              <w:keepLines/>
              <w:spacing w:after="0" w:line="240" w:lineRule="auto"/>
            </w:pPr>
            <w:r>
              <w:rPr>
                <w:sz w:val="18"/>
              </w:rPr>
              <w:t>Zalihe za obavljanje djelatnosti</w:t>
            </w:r>
          </w:p>
        </w:tc>
        <w:tc>
          <w:tcPr>
            <w:tcW w:w="700" w:type="dxa"/>
            <w:tcMar>
              <w:top w:w="0" w:type="dxa"/>
              <w:bottom w:w="0" w:type="dxa"/>
            </w:tcMar>
            <w:vAlign w:val="center"/>
          </w:tcPr>
          <w:p w14:paraId="119ED58D" w14:textId="77777777" w:rsidR="00744076" w:rsidRDefault="00000000">
            <w:pPr>
              <w:keepNext/>
              <w:keepLines/>
              <w:spacing w:after="0" w:line="240" w:lineRule="auto"/>
            </w:pPr>
            <w:r>
              <w:rPr>
                <w:sz w:val="18"/>
              </w:rPr>
              <w:t>061</w:t>
            </w:r>
          </w:p>
        </w:tc>
        <w:tc>
          <w:tcPr>
            <w:tcW w:w="1860" w:type="dxa"/>
            <w:tcMar>
              <w:top w:w="0" w:type="dxa"/>
              <w:bottom w:w="0" w:type="dxa"/>
            </w:tcMar>
            <w:vAlign w:val="center"/>
          </w:tcPr>
          <w:p w14:paraId="15732CC9" w14:textId="77777777" w:rsidR="00744076" w:rsidRDefault="00000000">
            <w:pPr>
              <w:keepNext/>
              <w:keepLines/>
              <w:spacing w:after="0" w:line="240" w:lineRule="auto"/>
              <w:jc w:val="right"/>
            </w:pPr>
            <w:r>
              <w:rPr>
                <w:sz w:val="18"/>
              </w:rPr>
              <w:t>16.074,31</w:t>
            </w:r>
          </w:p>
        </w:tc>
        <w:tc>
          <w:tcPr>
            <w:tcW w:w="1860" w:type="dxa"/>
            <w:tcMar>
              <w:top w:w="0" w:type="dxa"/>
              <w:bottom w:w="0" w:type="dxa"/>
            </w:tcMar>
            <w:vAlign w:val="center"/>
          </w:tcPr>
          <w:p w14:paraId="7E89D516" w14:textId="77777777" w:rsidR="00744076" w:rsidRDefault="00000000">
            <w:pPr>
              <w:keepNext/>
              <w:keepLines/>
              <w:spacing w:after="0" w:line="240" w:lineRule="auto"/>
              <w:jc w:val="right"/>
            </w:pPr>
            <w:r>
              <w:rPr>
                <w:sz w:val="18"/>
              </w:rPr>
              <w:t>9.384,18</w:t>
            </w:r>
          </w:p>
        </w:tc>
        <w:tc>
          <w:tcPr>
            <w:tcW w:w="700" w:type="dxa"/>
            <w:tcMar>
              <w:top w:w="0" w:type="dxa"/>
              <w:bottom w:w="0" w:type="dxa"/>
            </w:tcMar>
            <w:vAlign w:val="center"/>
          </w:tcPr>
          <w:p w14:paraId="08C0A46E" w14:textId="77777777" w:rsidR="00744076" w:rsidRDefault="00000000">
            <w:pPr>
              <w:keepNext/>
              <w:keepLines/>
              <w:spacing w:after="0" w:line="240" w:lineRule="auto"/>
              <w:jc w:val="right"/>
            </w:pPr>
            <w:r>
              <w:rPr>
                <w:sz w:val="18"/>
              </w:rPr>
              <w:t>58,4</w:t>
            </w:r>
          </w:p>
        </w:tc>
      </w:tr>
    </w:tbl>
    <w:p w14:paraId="411FCDAA" w14:textId="77777777" w:rsidR="00744076" w:rsidRDefault="00744076">
      <w:pPr>
        <w:spacing w:after="0"/>
      </w:pPr>
    </w:p>
    <w:p w14:paraId="7C21D9A2" w14:textId="77777777" w:rsidR="00744076" w:rsidRDefault="00000000">
      <w:pPr>
        <w:jc w:val="both"/>
      </w:pPr>
      <w:r>
        <w:t>Zalihe za obavljanje djelatnosti na datum 31. prosinca 2025. godine u odnosu na stanje 1. siječnja 2025. godine smanjene su za apsolutni iznos od 6.690,13 eura. Navedene zalihe predstavljaju neutrošenu robu i materijale za redovno obavljanje djelatnosti i to zalihe namirnica, materijala za čišćenje i higijenu, lijekova i medicinskog potrošnog materijala, te  ostalu opremu za potrebe zatvorenika.</w:t>
      </w:r>
    </w:p>
    <w:p w14:paraId="39A704C0" w14:textId="77777777" w:rsidR="00744076" w:rsidRDefault="00744076"/>
    <w:p w14:paraId="576E1EFA" w14:textId="77777777" w:rsidR="00744076"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09D20E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A745DF"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3048D0"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66345F"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F3EE11"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00B594"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42B978" w14:textId="77777777" w:rsidR="00744076" w:rsidRDefault="00000000">
            <w:pPr>
              <w:keepNext/>
              <w:keepLines/>
              <w:spacing w:after="0" w:line="240" w:lineRule="auto"/>
              <w:jc w:val="center"/>
            </w:pPr>
            <w:r>
              <w:rPr>
                <w:b/>
                <w:sz w:val="18"/>
              </w:rPr>
              <w:t>Indeks (%)</w:t>
            </w:r>
          </w:p>
        </w:tc>
      </w:tr>
      <w:tr w:rsidR="00744076" w14:paraId="55E362BE" w14:textId="77777777">
        <w:tblPrEx>
          <w:tblCellMar>
            <w:top w:w="0" w:type="dxa"/>
            <w:bottom w:w="0" w:type="dxa"/>
          </w:tblCellMar>
        </w:tblPrEx>
        <w:trPr>
          <w:cantSplit/>
          <w:trHeight w:val="560"/>
        </w:trPr>
        <w:tc>
          <w:tcPr>
            <w:tcW w:w="700" w:type="dxa"/>
            <w:tcMar>
              <w:top w:w="0" w:type="dxa"/>
              <w:bottom w:w="0" w:type="dxa"/>
            </w:tcMar>
            <w:vAlign w:val="center"/>
          </w:tcPr>
          <w:p w14:paraId="5A73EFA8" w14:textId="77777777" w:rsidR="00744076" w:rsidRDefault="00000000">
            <w:pPr>
              <w:keepNext/>
              <w:keepLines/>
              <w:spacing w:after="0" w:line="240" w:lineRule="auto"/>
            </w:pPr>
            <w:r>
              <w:rPr>
                <w:sz w:val="18"/>
              </w:rPr>
              <w:t>1112</w:t>
            </w:r>
          </w:p>
        </w:tc>
        <w:tc>
          <w:tcPr>
            <w:tcW w:w="3180" w:type="dxa"/>
            <w:tcMar>
              <w:top w:w="0" w:type="dxa"/>
              <w:bottom w:w="0" w:type="dxa"/>
            </w:tcMar>
            <w:vAlign w:val="center"/>
          </w:tcPr>
          <w:p w14:paraId="2CBDF5AC" w14:textId="77777777" w:rsidR="00744076"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0E8681B5" w14:textId="77777777" w:rsidR="00744076" w:rsidRDefault="00000000">
            <w:pPr>
              <w:keepNext/>
              <w:keepLines/>
              <w:spacing w:after="0" w:line="240" w:lineRule="auto"/>
            </w:pPr>
            <w:r>
              <w:rPr>
                <w:sz w:val="18"/>
              </w:rPr>
              <w:t>1112</w:t>
            </w:r>
          </w:p>
        </w:tc>
        <w:tc>
          <w:tcPr>
            <w:tcW w:w="1860" w:type="dxa"/>
            <w:tcMar>
              <w:top w:w="0" w:type="dxa"/>
              <w:bottom w:w="0" w:type="dxa"/>
            </w:tcMar>
            <w:vAlign w:val="center"/>
          </w:tcPr>
          <w:p w14:paraId="592AB566" w14:textId="77777777" w:rsidR="00744076" w:rsidRDefault="00000000">
            <w:pPr>
              <w:keepNext/>
              <w:keepLines/>
              <w:spacing w:after="0" w:line="240" w:lineRule="auto"/>
              <w:jc w:val="right"/>
            </w:pPr>
            <w:r>
              <w:rPr>
                <w:sz w:val="18"/>
              </w:rPr>
              <w:t>47.801,08</w:t>
            </w:r>
          </w:p>
        </w:tc>
        <w:tc>
          <w:tcPr>
            <w:tcW w:w="1860" w:type="dxa"/>
            <w:tcMar>
              <w:top w:w="0" w:type="dxa"/>
              <w:bottom w:w="0" w:type="dxa"/>
            </w:tcMar>
            <w:vAlign w:val="center"/>
          </w:tcPr>
          <w:p w14:paraId="567DF02E" w14:textId="77777777" w:rsidR="00744076" w:rsidRDefault="00000000">
            <w:pPr>
              <w:keepNext/>
              <w:keepLines/>
              <w:spacing w:after="0" w:line="240" w:lineRule="auto"/>
              <w:jc w:val="right"/>
            </w:pPr>
            <w:r>
              <w:rPr>
                <w:sz w:val="18"/>
              </w:rPr>
              <w:t>21.201,61</w:t>
            </w:r>
          </w:p>
        </w:tc>
        <w:tc>
          <w:tcPr>
            <w:tcW w:w="700" w:type="dxa"/>
            <w:tcMar>
              <w:top w:w="0" w:type="dxa"/>
              <w:bottom w:w="0" w:type="dxa"/>
            </w:tcMar>
            <w:vAlign w:val="center"/>
          </w:tcPr>
          <w:p w14:paraId="387404A8" w14:textId="77777777" w:rsidR="00744076" w:rsidRDefault="00000000">
            <w:pPr>
              <w:keepNext/>
              <w:keepLines/>
              <w:spacing w:after="0" w:line="240" w:lineRule="auto"/>
              <w:jc w:val="right"/>
            </w:pPr>
            <w:r>
              <w:rPr>
                <w:sz w:val="18"/>
              </w:rPr>
              <w:t>44,4</w:t>
            </w:r>
          </w:p>
        </w:tc>
      </w:tr>
    </w:tbl>
    <w:p w14:paraId="0F4FF854" w14:textId="77777777" w:rsidR="00744076" w:rsidRDefault="00744076">
      <w:pPr>
        <w:spacing w:after="0"/>
      </w:pPr>
    </w:p>
    <w:p w14:paraId="09F6782C" w14:textId="77777777" w:rsidR="00744076" w:rsidRDefault="00000000">
      <w:pPr>
        <w:jc w:val="both"/>
      </w:pPr>
      <w:r>
        <w:t>Stanje novčanih sredstava na 31. prosinca 2025. godine u odnosu na stanje 1. siječnja 2025. godine manje je za 26.599,47 eura. Na računu zatvora nalaze se novčana sredstva vlastitih prihoda - izvor 31 u iznosu od 19.057,48 eura, dok su sva proračunska sredstva do 31. prosinca 2025. godine vraćena u Državni proračun. Na računu zatvora nalaze se i novčana sredstva primljena kao jamčevni polozi u iznosu od 2.144,13 eura.</w:t>
      </w:r>
    </w:p>
    <w:p w14:paraId="4F6CF8AA" w14:textId="77777777" w:rsidR="00744076" w:rsidRDefault="00744076"/>
    <w:p w14:paraId="228C72F1" w14:textId="77777777" w:rsidR="00744076"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7F8EB6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225196"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A0864A"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4C9176"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753345"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3CC6AB"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9E577A" w14:textId="77777777" w:rsidR="00744076" w:rsidRDefault="00000000">
            <w:pPr>
              <w:keepNext/>
              <w:keepLines/>
              <w:spacing w:after="0" w:line="240" w:lineRule="auto"/>
              <w:jc w:val="center"/>
            </w:pPr>
            <w:r>
              <w:rPr>
                <w:b/>
                <w:sz w:val="18"/>
              </w:rPr>
              <w:t>Indeks (%)</w:t>
            </w:r>
          </w:p>
        </w:tc>
      </w:tr>
      <w:tr w:rsidR="00744076" w14:paraId="32787D85" w14:textId="77777777">
        <w:tblPrEx>
          <w:tblCellMar>
            <w:top w:w="0" w:type="dxa"/>
            <w:bottom w:w="0" w:type="dxa"/>
          </w:tblCellMar>
        </w:tblPrEx>
        <w:trPr>
          <w:cantSplit/>
          <w:trHeight w:val="560"/>
        </w:trPr>
        <w:tc>
          <w:tcPr>
            <w:tcW w:w="700" w:type="dxa"/>
            <w:tcMar>
              <w:top w:w="0" w:type="dxa"/>
              <w:bottom w:w="0" w:type="dxa"/>
            </w:tcMar>
            <w:vAlign w:val="center"/>
          </w:tcPr>
          <w:p w14:paraId="20FBCB14" w14:textId="77777777" w:rsidR="00744076" w:rsidRDefault="00000000">
            <w:pPr>
              <w:keepNext/>
              <w:keepLines/>
              <w:spacing w:after="0" w:line="240" w:lineRule="auto"/>
            </w:pPr>
            <w:r>
              <w:rPr>
                <w:sz w:val="18"/>
              </w:rPr>
              <w:t>129</w:t>
            </w:r>
          </w:p>
        </w:tc>
        <w:tc>
          <w:tcPr>
            <w:tcW w:w="3180" w:type="dxa"/>
            <w:tcMar>
              <w:top w:w="0" w:type="dxa"/>
              <w:bottom w:w="0" w:type="dxa"/>
            </w:tcMar>
            <w:vAlign w:val="center"/>
          </w:tcPr>
          <w:p w14:paraId="76AA86DE" w14:textId="77777777" w:rsidR="00744076" w:rsidRDefault="00000000">
            <w:pPr>
              <w:keepNext/>
              <w:keepLines/>
              <w:spacing w:after="0" w:line="240" w:lineRule="auto"/>
            </w:pPr>
            <w:r>
              <w:rPr>
                <w:sz w:val="18"/>
              </w:rPr>
              <w:t>Ostala potraživanja</w:t>
            </w:r>
          </w:p>
        </w:tc>
        <w:tc>
          <w:tcPr>
            <w:tcW w:w="700" w:type="dxa"/>
            <w:tcMar>
              <w:top w:w="0" w:type="dxa"/>
              <w:bottom w:w="0" w:type="dxa"/>
            </w:tcMar>
            <w:vAlign w:val="center"/>
          </w:tcPr>
          <w:p w14:paraId="0704F33B" w14:textId="77777777" w:rsidR="00744076" w:rsidRDefault="00000000">
            <w:pPr>
              <w:keepNext/>
              <w:keepLines/>
              <w:spacing w:after="0" w:line="240" w:lineRule="auto"/>
            </w:pPr>
            <w:r>
              <w:rPr>
                <w:sz w:val="18"/>
              </w:rPr>
              <w:t>129</w:t>
            </w:r>
          </w:p>
        </w:tc>
        <w:tc>
          <w:tcPr>
            <w:tcW w:w="1860" w:type="dxa"/>
            <w:tcMar>
              <w:top w:w="0" w:type="dxa"/>
              <w:bottom w:w="0" w:type="dxa"/>
            </w:tcMar>
            <w:vAlign w:val="center"/>
          </w:tcPr>
          <w:p w14:paraId="63F3C638" w14:textId="77777777" w:rsidR="00744076" w:rsidRDefault="00000000">
            <w:pPr>
              <w:keepNext/>
              <w:keepLines/>
              <w:spacing w:after="0" w:line="240" w:lineRule="auto"/>
              <w:jc w:val="right"/>
            </w:pPr>
            <w:r>
              <w:rPr>
                <w:sz w:val="18"/>
              </w:rPr>
              <w:t>1.813,13</w:t>
            </w:r>
          </w:p>
        </w:tc>
        <w:tc>
          <w:tcPr>
            <w:tcW w:w="1860" w:type="dxa"/>
            <w:tcMar>
              <w:top w:w="0" w:type="dxa"/>
              <w:bottom w:w="0" w:type="dxa"/>
            </w:tcMar>
            <w:vAlign w:val="center"/>
          </w:tcPr>
          <w:p w14:paraId="1A083D7E" w14:textId="77777777" w:rsidR="00744076" w:rsidRDefault="00000000">
            <w:pPr>
              <w:keepNext/>
              <w:keepLines/>
              <w:spacing w:after="0" w:line="240" w:lineRule="auto"/>
              <w:jc w:val="right"/>
            </w:pPr>
            <w:r>
              <w:rPr>
                <w:sz w:val="18"/>
              </w:rPr>
              <w:t>6.373,20</w:t>
            </w:r>
          </w:p>
        </w:tc>
        <w:tc>
          <w:tcPr>
            <w:tcW w:w="700" w:type="dxa"/>
            <w:tcMar>
              <w:top w:w="0" w:type="dxa"/>
              <w:bottom w:w="0" w:type="dxa"/>
            </w:tcMar>
            <w:vAlign w:val="center"/>
          </w:tcPr>
          <w:p w14:paraId="492BDADF" w14:textId="77777777" w:rsidR="00744076" w:rsidRDefault="00000000">
            <w:pPr>
              <w:keepNext/>
              <w:keepLines/>
              <w:spacing w:after="0" w:line="240" w:lineRule="auto"/>
              <w:jc w:val="right"/>
            </w:pPr>
            <w:r>
              <w:rPr>
                <w:sz w:val="18"/>
              </w:rPr>
              <w:t>351,5</w:t>
            </w:r>
          </w:p>
        </w:tc>
      </w:tr>
    </w:tbl>
    <w:p w14:paraId="53742F5B" w14:textId="77777777" w:rsidR="00744076" w:rsidRDefault="00744076">
      <w:pPr>
        <w:spacing w:after="0"/>
      </w:pPr>
    </w:p>
    <w:p w14:paraId="2B49A04F" w14:textId="77777777" w:rsidR="00744076" w:rsidRDefault="00000000">
      <w:pPr>
        <w:jc w:val="both"/>
      </w:pPr>
      <w:r>
        <w:t>Ostala potraživanja na datum 31. prosinca 2025. godine iznose 6.373,20 eura  i odnose se na potraživanja po prefakturiranih rashodima potrošnje vode za 12. mjesec 2025. godine Županijskom sudu Bjelovar u iznosu od 205,14, eura, na potraživanja za refundacije bolovanja u iznosu od 6.048,50 eura i na ostala potraživanja vezana za ispravak obračuna po ugovoru o djelu u iznosu od 119,56 eura.  Navedeni iznos potraživanja od 119,56 eura biti će po uplati sredstava na račun zatvora odmah vraćen u Državni proračun.</w:t>
      </w:r>
    </w:p>
    <w:p w14:paraId="4297BFE8" w14:textId="77777777" w:rsidR="00744076" w:rsidRDefault="00744076"/>
    <w:p w14:paraId="52A9EC84" w14:textId="77777777" w:rsidR="00744076"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7CE422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E3577F"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A09148"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F25173"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2B5789"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C9E36F"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26E9CC" w14:textId="77777777" w:rsidR="00744076" w:rsidRDefault="00000000">
            <w:pPr>
              <w:keepNext/>
              <w:keepLines/>
              <w:spacing w:after="0" w:line="240" w:lineRule="auto"/>
              <w:jc w:val="center"/>
            </w:pPr>
            <w:r>
              <w:rPr>
                <w:b/>
                <w:sz w:val="18"/>
              </w:rPr>
              <w:t>Indeks (%)</w:t>
            </w:r>
          </w:p>
        </w:tc>
      </w:tr>
      <w:tr w:rsidR="00744076" w14:paraId="6F1C260F" w14:textId="77777777">
        <w:tblPrEx>
          <w:tblCellMar>
            <w:top w:w="0" w:type="dxa"/>
            <w:bottom w:w="0" w:type="dxa"/>
          </w:tblCellMar>
        </w:tblPrEx>
        <w:trPr>
          <w:cantSplit/>
          <w:trHeight w:val="560"/>
        </w:trPr>
        <w:tc>
          <w:tcPr>
            <w:tcW w:w="700" w:type="dxa"/>
            <w:tcMar>
              <w:top w:w="0" w:type="dxa"/>
              <w:bottom w:w="0" w:type="dxa"/>
            </w:tcMar>
            <w:vAlign w:val="center"/>
          </w:tcPr>
          <w:p w14:paraId="570AF5BD" w14:textId="77777777" w:rsidR="00744076" w:rsidRDefault="00000000">
            <w:pPr>
              <w:keepNext/>
              <w:keepLines/>
              <w:spacing w:after="0" w:line="240" w:lineRule="auto"/>
            </w:pPr>
            <w:r>
              <w:rPr>
                <w:sz w:val="18"/>
              </w:rPr>
              <w:t>166</w:t>
            </w:r>
          </w:p>
        </w:tc>
        <w:tc>
          <w:tcPr>
            <w:tcW w:w="3180" w:type="dxa"/>
            <w:tcMar>
              <w:top w:w="0" w:type="dxa"/>
              <w:bottom w:w="0" w:type="dxa"/>
            </w:tcMar>
            <w:vAlign w:val="center"/>
          </w:tcPr>
          <w:p w14:paraId="5A822AA7" w14:textId="77777777" w:rsidR="00744076"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4EAB1E16" w14:textId="77777777" w:rsidR="00744076" w:rsidRDefault="00000000">
            <w:pPr>
              <w:keepNext/>
              <w:keepLines/>
              <w:spacing w:after="0" w:line="240" w:lineRule="auto"/>
            </w:pPr>
            <w:r>
              <w:rPr>
                <w:sz w:val="18"/>
              </w:rPr>
              <w:t>166</w:t>
            </w:r>
          </w:p>
        </w:tc>
        <w:tc>
          <w:tcPr>
            <w:tcW w:w="1860" w:type="dxa"/>
            <w:tcMar>
              <w:top w:w="0" w:type="dxa"/>
              <w:bottom w:w="0" w:type="dxa"/>
            </w:tcMar>
            <w:vAlign w:val="center"/>
          </w:tcPr>
          <w:p w14:paraId="15AE0E88" w14:textId="77777777" w:rsidR="00744076" w:rsidRDefault="00000000">
            <w:pPr>
              <w:keepNext/>
              <w:keepLines/>
              <w:spacing w:after="0" w:line="240" w:lineRule="auto"/>
              <w:jc w:val="right"/>
            </w:pPr>
            <w:r>
              <w:rPr>
                <w:sz w:val="18"/>
              </w:rPr>
              <w:t>471,80</w:t>
            </w:r>
          </w:p>
        </w:tc>
        <w:tc>
          <w:tcPr>
            <w:tcW w:w="1860" w:type="dxa"/>
            <w:tcMar>
              <w:top w:w="0" w:type="dxa"/>
              <w:bottom w:w="0" w:type="dxa"/>
            </w:tcMar>
            <w:vAlign w:val="center"/>
          </w:tcPr>
          <w:p w14:paraId="51703765" w14:textId="77777777" w:rsidR="00744076" w:rsidRDefault="00000000">
            <w:pPr>
              <w:keepNext/>
              <w:keepLines/>
              <w:spacing w:after="0" w:line="240" w:lineRule="auto"/>
              <w:jc w:val="right"/>
            </w:pPr>
            <w:r>
              <w:rPr>
                <w:sz w:val="18"/>
              </w:rPr>
              <w:t>493,00</w:t>
            </w:r>
          </w:p>
        </w:tc>
        <w:tc>
          <w:tcPr>
            <w:tcW w:w="700" w:type="dxa"/>
            <w:tcMar>
              <w:top w:w="0" w:type="dxa"/>
              <w:bottom w:w="0" w:type="dxa"/>
            </w:tcMar>
            <w:vAlign w:val="center"/>
          </w:tcPr>
          <w:p w14:paraId="5909FC2D" w14:textId="77777777" w:rsidR="00744076" w:rsidRDefault="00000000">
            <w:pPr>
              <w:keepNext/>
              <w:keepLines/>
              <w:spacing w:after="0" w:line="240" w:lineRule="auto"/>
              <w:jc w:val="right"/>
            </w:pPr>
            <w:r>
              <w:rPr>
                <w:sz w:val="18"/>
              </w:rPr>
              <w:t>104,5</w:t>
            </w:r>
          </w:p>
        </w:tc>
      </w:tr>
    </w:tbl>
    <w:p w14:paraId="25ECF3E1" w14:textId="77777777" w:rsidR="00744076" w:rsidRDefault="00744076">
      <w:pPr>
        <w:spacing w:after="0"/>
      </w:pPr>
    </w:p>
    <w:p w14:paraId="0E54BDE8" w14:textId="77777777" w:rsidR="00744076" w:rsidRDefault="00000000">
      <w:pPr>
        <w:jc w:val="both"/>
      </w:pPr>
      <w:r>
        <w:t>Potraživanje na 31. prosinca 2025. godine u iznosu od 493,00 eura odnosi se na obvezu uplate zaposlenika za organizirani topli obrok.</w:t>
      </w:r>
    </w:p>
    <w:p w14:paraId="6406257A" w14:textId="77777777" w:rsidR="00744076" w:rsidRDefault="00744076"/>
    <w:p w14:paraId="5AD89C00" w14:textId="77777777" w:rsidR="00744076"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68703C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E58E4E"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912C29"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581B55"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1D37DC"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F4E4AA"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F51D42" w14:textId="77777777" w:rsidR="00744076" w:rsidRDefault="00000000">
            <w:pPr>
              <w:keepNext/>
              <w:keepLines/>
              <w:spacing w:after="0" w:line="240" w:lineRule="auto"/>
              <w:jc w:val="center"/>
            </w:pPr>
            <w:r>
              <w:rPr>
                <w:b/>
                <w:sz w:val="18"/>
              </w:rPr>
              <w:t>Indeks (%)</w:t>
            </w:r>
          </w:p>
        </w:tc>
      </w:tr>
      <w:tr w:rsidR="00744076" w14:paraId="04BEE38D" w14:textId="77777777">
        <w:tblPrEx>
          <w:tblCellMar>
            <w:top w:w="0" w:type="dxa"/>
            <w:bottom w:w="0" w:type="dxa"/>
          </w:tblCellMar>
        </w:tblPrEx>
        <w:trPr>
          <w:cantSplit/>
          <w:trHeight w:val="560"/>
        </w:trPr>
        <w:tc>
          <w:tcPr>
            <w:tcW w:w="700" w:type="dxa"/>
            <w:tcMar>
              <w:top w:w="0" w:type="dxa"/>
              <w:bottom w:w="0" w:type="dxa"/>
            </w:tcMar>
            <w:vAlign w:val="center"/>
          </w:tcPr>
          <w:p w14:paraId="34BE8418" w14:textId="77777777" w:rsidR="00744076" w:rsidRDefault="00000000">
            <w:pPr>
              <w:keepNext/>
              <w:keepLines/>
              <w:spacing w:after="0" w:line="240" w:lineRule="auto"/>
            </w:pPr>
            <w:r>
              <w:rPr>
                <w:sz w:val="18"/>
              </w:rPr>
              <w:t>191</w:t>
            </w:r>
          </w:p>
        </w:tc>
        <w:tc>
          <w:tcPr>
            <w:tcW w:w="3180" w:type="dxa"/>
            <w:tcMar>
              <w:top w:w="0" w:type="dxa"/>
              <w:bottom w:w="0" w:type="dxa"/>
            </w:tcMar>
            <w:vAlign w:val="center"/>
          </w:tcPr>
          <w:p w14:paraId="0BDE4D9C" w14:textId="77777777" w:rsidR="00744076" w:rsidRDefault="00000000">
            <w:pPr>
              <w:keepNext/>
              <w:keepLines/>
              <w:spacing w:after="0" w:line="240" w:lineRule="auto"/>
            </w:pPr>
            <w:r>
              <w:rPr>
                <w:sz w:val="18"/>
              </w:rPr>
              <w:t>Rashodi budućih razdoblja</w:t>
            </w:r>
          </w:p>
        </w:tc>
        <w:tc>
          <w:tcPr>
            <w:tcW w:w="700" w:type="dxa"/>
            <w:tcMar>
              <w:top w:w="0" w:type="dxa"/>
              <w:bottom w:w="0" w:type="dxa"/>
            </w:tcMar>
            <w:vAlign w:val="center"/>
          </w:tcPr>
          <w:p w14:paraId="6A5418AF" w14:textId="77777777" w:rsidR="00744076" w:rsidRDefault="00000000">
            <w:pPr>
              <w:keepNext/>
              <w:keepLines/>
              <w:spacing w:after="0" w:line="240" w:lineRule="auto"/>
            </w:pPr>
            <w:r>
              <w:rPr>
                <w:sz w:val="18"/>
              </w:rPr>
              <w:t>191</w:t>
            </w:r>
          </w:p>
        </w:tc>
        <w:tc>
          <w:tcPr>
            <w:tcW w:w="1860" w:type="dxa"/>
            <w:tcMar>
              <w:top w:w="0" w:type="dxa"/>
              <w:bottom w:w="0" w:type="dxa"/>
            </w:tcMar>
            <w:vAlign w:val="center"/>
          </w:tcPr>
          <w:p w14:paraId="3743E890" w14:textId="77777777" w:rsidR="00744076" w:rsidRDefault="00000000">
            <w:pPr>
              <w:keepNext/>
              <w:keepLines/>
              <w:spacing w:after="0" w:line="240" w:lineRule="auto"/>
              <w:jc w:val="right"/>
            </w:pPr>
            <w:r>
              <w:rPr>
                <w:sz w:val="18"/>
              </w:rPr>
              <w:t>1.857,07</w:t>
            </w:r>
          </w:p>
        </w:tc>
        <w:tc>
          <w:tcPr>
            <w:tcW w:w="1860" w:type="dxa"/>
            <w:tcMar>
              <w:top w:w="0" w:type="dxa"/>
              <w:bottom w:w="0" w:type="dxa"/>
            </w:tcMar>
            <w:vAlign w:val="center"/>
          </w:tcPr>
          <w:p w14:paraId="433DA0DF" w14:textId="77777777" w:rsidR="00744076" w:rsidRDefault="00000000">
            <w:pPr>
              <w:keepNext/>
              <w:keepLines/>
              <w:spacing w:after="0" w:line="240" w:lineRule="auto"/>
              <w:jc w:val="right"/>
            </w:pPr>
            <w:r>
              <w:rPr>
                <w:sz w:val="18"/>
              </w:rPr>
              <w:t>1.867,47</w:t>
            </w:r>
          </w:p>
        </w:tc>
        <w:tc>
          <w:tcPr>
            <w:tcW w:w="700" w:type="dxa"/>
            <w:tcMar>
              <w:top w:w="0" w:type="dxa"/>
              <w:bottom w:w="0" w:type="dxa"/>
            </w:tcMar>
            <w:vAlign w:val="center"/>
          </w:tcPr>
          <w:p w14:paraId="2E516C92" w14:textId="77777777" w:rsidR="00744076" w:rsidRDefault="00000000">
            <w:pPr>
              <w:keepNext/>
              <w:keepLines/>
              <w:spacing w:after="0" w:line="240" w:lineRule="auto"/>
              <w:jc w:val="right"/>
            </w:pPr>
            <w:r>
              <w:rPr>
                <w:sz w:val="18"/>
              </w:rPr>
              <w:t>100,6</w:t>
            </w:r>
          </w:p>
        </w:tc>
      </w:tr>
    </w:tbl>
    <w:p w14:paraId="2A2C48C7" w14:textId="77777777" w:rsidR="00744076" w:rsidRDefault="00744076">
      <w:pPr>
        <w:spacing w:after="0"/>
      </w:pPr>
    </w:p>
    <w:p w14:paraId="7FF0C8BD" w14:textId="77777777" w:rsidR="00744076" w:rsidRDefault="00000000">
      <w:r>
        <w:t>Rashodi budućih razdoblja  na datum 31. prosinca 2025. godine u iznos od 1.867,47 eura  odnose se na vremenska razgraničenja troškova osiguranja vozila.</w:t>
      </w:r>
    </w:p>
    <w:p w14:paraId="535201AE" w14:textId="77777777" w:rsidR="00744076" w:rsidRDefault="00744076"/>
    <w:p w14:paraId="0C175657" w14:textId="77777777" w:rsidR="00744076"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3FDEE2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58112F"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982027"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163730"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4FD6B3"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EC5597"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9C3D0C" w14:textId="77777777" w:rsidR="00744076" w:rsidRDefault="00000000">
            <w:pPr>
              <w:keepNext/>
              <w:keepLines/>
              <w:spacing w:after="0" w:line="240" w:lineRule="auto"/>
              <w:jc w:val="center"/>
            </w:pPr>
            <w:r>
              <w:rPr>
                <w:b/>
                <w:sz w:val="18"/>
              </w:rPr>
              <w:t>Indeks (%)</w:t>
            </w:r>
          </w:p>
        </w:tc>
      </w:tr>
      <w:tr w:rsidR="00744076" w14:paraId="15968C6B" w14:textId="77777777">
        <w:tblPrEx>
          <w:tblCellMar>
            <w:top w:w="0" w:type="dxa"/>
            <w:bottom w:w="0" w:type="dxa"/>
          </w:tblCellMar>
        </w:tblPrEx>
        <w:trPr>
          <w:cantSplit/>
          <w:trHeight w:val="560"/>
        </w:trPr>
        <w:tc>
          <w:tcPr>
            <w:tcW w:w="700" w:type="dxa"/>
            <w:tcMar>
              <w:top w:w="0" w:type="dxa"/>
              <w:bottom w:w="0" w:type="dxa"/>
            </w:tcMar>
            <w:vAlign w:val="center"/>
          </w:tcPr>
          <w:p w14:paraId="6499C86C" w14:textId="77777777" w:rsidR="00744076" w:rsidRDefault="00000000">
            <w:pPr>
              <w:keepNext/>
              <w:keepLines/>
              <w:spacing w:after="0" w:line="240" w:lineRule="auto"/>
            </w:pPr>
            <w:r>
              <w:rPr>
                <w:sz w:val="18"/>
              </w:rPr>
              <w:t>231</w:t>
            </w:r>
          </w:p>
        </w:tc>
        <w:tc>
          <w:tcPr>
            <w:tcW w:w="3180" w:type="dxa"/>
            <w:tcMar>
              <w:top w:w="0" w:type="dxa"/>
              <w:bottom w:w="0" w:type="dxa"/>
            </w:tcMar>
            <w:vAlign w:val="center"/>
          </w:tcPr>
          <w:p w14:paraId="7AAAD303" w14:textId="77777777" w:rsidR="00744076" w:rsidRDefault="00000000">
            <w:pPr>
              <w:keepNext/>
              <w:keepLines/>
              <w:spacing w:after="0" w:line="240" w:lineRule="auto"/>
            </w:pPr>
            <w:r>
              <w:rPr>
                <w:sz w:val="18"/>
              </w:rPr>
              <w:t>Obveze za zaposlene</w:t>
            </w:r>
          </w:p>
        </w:tc>
        <w:tc>
          <w:tcPr>
            <w:tcW w:w="700" w:type="dxa"/>
            <w:tcMar>
              <w:top w:w="0" w:type="dxa"/>
              <w:bottom w:w="0" w:type="dxa"/>
            </w:tcMar>
            <w:vAlign w:val="center"/>
          </w:tcPr>
          <w:p w14:paraId="066E1CFE" w14:textId="77777777" w:rsidR="00744076" w:rsidRDefault="00000000">
            <w:pPr>
              <w:keepNext/>
              <w:keepLines/>
              <w:spacing w:after="0" w:line="240" w:lineRule="auto"/>
            </w:pPr>
            <w:r>
              <w:rPr>
                <w:sz w:val="18"/>
              </w:rPr>
              <w:t>231</w:t>
            </w:r>
          </w:p>
        </w:tc>
        <w:tc>
          <w:tcPr>
            <w:tcW w:w="1860" w:type="dxa"/>
            <w:tcMar>
              <w:top w:w="0" w:type="dxa"/>
              <w:bottom w:w="0" w:type="dxa"/>
            </w:tcMar>
            <w:vAlign w:val="center"/>
          </w:tcPr>
          <w:p w14:paraId="495AFC56" w14:textId="77777777" w:rsidR="00744076" w:rsidRDefault="00000000">
            <w:pPr>
              <w:keepNext/>
              <w:keepLines/>
              <w:spacing w:after="0" w:line="240" w:lineRule="auto"/>
              <w:jc w:val="right"/>
            </w:pPr>
            <w:r>
              <w:rPr>
                <w:sz w:val="18"/>
              </w:rPr>
              <w:t>193.741,88</w:t>
            </w:r>
          </w:p>
        </w:tc>
        <w:tc>
          <w:tcPr>
            <w:tcW w:w="1860" w:type="dxa"/>
            <w:tcMar>
              <w:top w:w="0" w:type="dxa"/>
              <w:bottom w:w="0" w:type="dxa"/>
            </w:tcMar>
            <w:vAlign w:val="center"/>
          </w:tcPr>
          <w:p w14:paraId="428F54B2" w14:textId="77777777" w:rsidR="00744076" w:rsidRDefault="00000000">
            <w:pPr>
              <w:keepNext/>
              <w:keepLines/>
              <w:spacing w:after="0" w:line="240" w:lineRule="auto"/>
              <w:jc w:val="right"/>
            </w:pPr>
            <w:r>
              <w:rPr>
                <w:sz w:val="18"/>
              </w:rPr>
              <w:t>176.379,56</w:t>
            </w:r>
          </w:p>
        </w:tc>
        <w:tc>
          <w:tcPr>
            <w:tcW w:w="700" w:type="dxa"/>
            <w:tcMar>
              <w:top w:w="0" w:type="dxa"/>
              <w:bottom w:w="0" w:type="dxa"/>
            </w:tcMar>
            <w:vAlign w:val="center"/>
          </w:tcPr>
          <w:p w14:paraId="0FB10842" w14:textId="77777777" w:rsidR="00744076" w:rsidRDefault="00000000">
            <w:pPr>
              <w:keepNext/>
              <w:keepLines/>
              <w:spacing w:after="0" w:line="240" w:lineRule="auto"/>
              <w:jc w:val="right"/>
            </w:pPr>
            <w:r>
              <w:rPr>
                <w:sz w:val="18"/>
              </w:rPr>
              <w:t>91,0</w:t>
            </w:r>
          </w:p>
        </w:tc>
      </w:tr>
    </w:tbl>
    <w:p w14:paraId="4B95A070" w14:textId="77777777" w:rsidR="00744076" w:rsidRDefault="00744076">
      <w:pPr>
        <w:spacing w:after="0"/>
      </w:pPr>
    </w:p>
    <w:p w14:paraId="4638D209" w14:textId="77777777" w:rsidR="00744076" w:rsidRDefault="00000000">
      <w:pPr>
        <w:jc w:val="both"/>
      </w:pPr>
      <w:r>
        <w:lastRenderedPageBreak/>
        <w:t>Iskazane obveze za zaposlene na datum 31. prosinca 2025. godine u iznosu od 176.379,56 eura odnose se na obračunati iznos bruto plaće u iznosu od 140.121,52 eura, doprinose na plaću u iznosu od 35.816,60 eura za 12 mjesec 2025. godine.  Navedeni iznos uključuje i obračun naknade zaposleniku s osnove pomoći za bolovanje u iznosu od 441,44 eura za 12 mjesec 2025. godine.</w:t>
      </w:r>
    </w:p>
    <w:p w14:paraId="0CDE8BF3" w14:textId="77777777" w:rsidR="00744076" w:rsidRDefault="00744076"/>
    <w:p w14:paraId="50AB933D" w14:textId="77777777" w:rsidR="00744076"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7A1CCF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3C5A35"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5D954B"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35499F"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61767"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CC9E90"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EBD37B" w14:textId="77777777" w:rsidR="00744076" w:rsidRDefault="00000000">
            <w:pPr>
              <w:keepNext/>
              <w:keepLines/>
              <w:spacing w:after="0" w:line="240" w:lineRule="auto"/>
              <w:jc w:val="center"/>
            </w:pPr>
            <w:r>
              <w:rPr>
                <w:b/>
                <w:sz w:val="18"/>
              </w:rPr>
              <w:t>Indeks (%)</w:t>
            </w:r>
          </w:p>
        </w:tc>
      </w:tr>
      <w:tr w:rsidR="00744076" w14:paraId="3988EEF0" w14:textId="77777777">
        <w:tblPrEx>
          <w:tblCellMar>
            <w:top w:w="0" w:type="dxa"/>
            <w:bottom w:w="0" w:type="dxa"/>
          </w:tblCellMar>
        </w:tblPrEx>
        <w:trPr>
          <w:cantSplit/>
          <w:trHeight w:val="560"/>
        </w:trPr>
        <w:tc>
          <w:tcPr>
            <w:tcW w:w="700" w:type="dxa"/>
            <w:tcMar>
              <w:top w:w="0" w:type="dxa"/>
              <w:bottom w:w="0" w:type="dxa"/>
            </w:tcMar>
            <w:vAlign w:val="center"/>
          </w:tcPr>
          <w:p w14:paraId="3E3E317B" w14:textId="77777777" w:rsidR="00744076" w:rsidRDefault="00000000">
            <w:pPr>
              <w:keepNext/>
              <w:keepLines/>
              <w:spacing w:after="0" w:line="240" w:lineRule="auto"/>
            </w:pPr>
            <w:r>
              <w:rPr>
                <w:sz w:val="18"/>
              </w:rPr>
              <w:t>232</w:t>
            </w:r>
          </w:p>
        </w:tc>
        <w:tc>
          <w:tcPr>
            <w:tcW w:w="3180" w:type="dxa"/>
            <w:tcMar>
              <w:top w:w="0" w:type="dxa"/>
              <w:bottom w:w="0" w:type="dxa"/>
            </w:tcMar>
            <w:vAlign w:val="center"/>
          </w:tcPr>
          <w:p w14:paraId="72FD0689" w14:textId="77777777" w:rsidR="00744076"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6FF0A137" w14:textId="77777777" w:rsidR="00744076" w:rsidRDefault="00000000">
            <w:pPr>
              <w:keepNext/>
              <w:keepLines/>
              <w:spacing w:after="0" w:line="240" w:lineRule="auto"/>
            </w:pPr>
            <w:r>
              <w:rPr>
                <w:sz w:val="18"/>
              </w:rPr>
              <w:t>232</w:t>
            </w:r>
          </w:p>
        </w:tc>
        <w:tc>
          <w:tcPr>
            <w:tcW w:w="1860" w:type="dxa"/>
            <w:tcMar>
              <w:top w:w="0" w:type="dxa"/>
              <w:bottom w:w="0" w:type="dxa"/>
            </w:tcMar>
            <w:vAlign w:val="center"/>
          </w:tcPr>
          <w:p w14:paraId="7D65A719" w14:textId="77777777" w:rsidR="00744076" w:rsidRDefault="00000000">
            <w:pPr>
              <w:keepNext/>
              <w:keepLines/>
              <w:spacing w:after="0" w:line="240" w:lineRule="auto"/>
              <w:jc w:val="right"/>
            </w:pPr>
            <w:r>
              <w:rPr>
                <w:sz w:val="18"/>
              </w:rPr>
              <w:t>25.595,98</w:t>
            </w:r>
          </w:p>
        </w:tc>
        <w:tc>
          <w:tcPr>
            <w:tcW w:w="1860" w:type="dxa"/>
            <w:tcMar>
              <w:top w:w="0" w:type="dxa"/>
              <w:bottom w:w="0" w:type="dxa"/>
            </w:tcMar>
            <w:vAlign w:val="center"/>
          </w:tcPr>
          <w:p w14:paraId="3FC86E7B" w14:textId="77777777" w:rsidR="00744076" w:rsidRDefault="00000000">
            <w:pPr>
              <w:keepNext/>
              <w:keepLines/>
              <w:spacing w:after="0" w:line="240" w:lineRule="auto"/>
              <w:jc w:val="right"/>
            </w:pPr>
            <w:r>
              <w:rPr>
                <w:sz w:val="18"/>
              </w:rPr>
              <w:t>29.487,38</w:t>
            </w:r>
          </w:p>
        </w:tc>
        <w:tc>
          <w:tcPr>
            <w:tcW w:w="700" w:type="dxa"/>
            <w:tcMar>
              <w:top w:w="0" w:type="dxa"/>
              <w:bottom w:w="0" w:type="dxa"/>
            </w:tcMar>
            <w:vAlign w:val="center"/>
          </w:tcPr>
          <w:p w14:paraId="07433D07" w14:textId="77777777" w:rsidR="00744076" w:rsidRDefault="00000000">
            <w:pPr>
              <w:keepNext/>
              <w:keepLines/>
              <w:spacing w:after="0" w:line="240" w:lineRule="auto"/>
              <w:jc w:val="right"/>
            </w:pPr>
            <w:r>
              <w:rPr>
                <w:sz w:val="18"/>
              </w:rPr>
              <w:t>115,2</w:t>
            </w:r>
          </w:p>
        </w:tc>
      </w:tr>
    </w:tbl>
    <w:p w14:paraId="55434C45" w14:textId="77777777" w:rsidR="00744076" w:rsidRDefault="00744076">
      <w:pPr>
        <w:spacing w:after="0"/>
      </w:pPr>
    </w:p>
    <w:p w14:paraId="11D1E02A" w14:textId="77777777" w:rsidR="00744076" w:rsidRDefault="00000000">
      <w:pPr>
        <w:jc w:val="both"/>
      </w:pPr>
      <w:r>
        <w:t>Iskazane obveze za materijalne rashode na datum 31. prosinca 2025. godine u iznosu od 29.487,38 eura odnose se  na obveze prema dobavljačima po računima za nabavljene materijale i izvršene usluge u iznosu od 12.250,71 eura, obveze po obračunatim putnim nalozima za službena putovanja u iznosu od 288,79 eura, obveze za obračunati prijevoz na posao i s posla, te terenski rad u iznosu od 15.508,30 eura, obveze po izvršenim obračunima ugovora o djelu u iznosu od 1.102,95 eura i  obveze prema zatvorenicima za naknade za rad u iznosu od 336,63 eura.</w:t>
      </w:r>
    </w:p>
    <w:p w14:paraId="3B9170B8" w14:textId="77777777" w:rsidR="00744076" w:rsidRDefault="00744076"/>
    <w:p w14:paraId="559E04EE" w14:textId="77777777" w:rsidR="00744076"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16D968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30003E"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8625F0"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6A32BE"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297299"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1E2DAE"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CB145F" w14:textId="77777777" w:rsidR="00744076" w:rsidRDefault="00000000">
            <w:pPr>
              <w:keepNext/>
              <w:keepLines/>
              <w:spacing w:after="0" w:line="240" w:lineRule="auto"/>
              <w:jc w:val="center"/>
            </w:pPr>
            <w:r>
              <w:rPr>
                <w:b/>
                <w:sz w:val="18"/>
              </w:rPr>
              <w:t>Indeks (%)</w:t>
            </w:r>
          </w:p>
        </w:tc>
      </w:tr>
      <w:tr w:rsidR="00744076" w14:paraId="51FF66F1" w14:textId="77777777">
        <w:tblPrEx>
          <w:tblCellMar>
            <w:top w:w="0" w:type="dxa"/>
            <w:bottom w:w="0" w:type="dxa"/>
          </w:tblCellMar>
        </w:tblPrEx>
        <w:trPr>
          <w:cantSplit/>
          <w:trHeight w:val="560"/>
        </w:trPr>
        <w:tc>
          <w:tcPr>
            <w:tcW w:w="700" w:type="dxa"/>
            <w:tcMar>
              <w:top w:w="0" w:type="dxa"/>
              <w:bottom w:w="0" w:type="dxa"/>
            </w:tcMar>
            <w:vAlign w:val="center"/>
          </w:tcPr>
          <w:p w14:paraId="2D7CE8A6" w14:textId="77777777" w:rsidR="00744076" w:rsidRDefault="00000000">
            <w:pPr>
              <w:keepNext/>
              <w:keepLines/>
              <w:spacing w:after="0" w:line="240" w:lineRule="auto"/>
            </w:pPr>
            <w:r>
              <w:rPr>
                <w:sz w:val="18"/>
              </w:rPr>
              <w:t>234</w:t>
            </w:r>
          </w:p>
        </w:tc>
        <w:tc>
          <w:tcPr>
            <w:tcW w:w="3180" w:type="dxa"/>
            <w:tcMar>
              <w:top w:w="0" w:type="dxa"/>
              <w:bottom w:w="0" w:type="dxa"/>
            </w:tcMar>
            <w:vAlign w:val="center"/>
          </w:tcPr>
          <w:p w14:paraId="2BF5EB4B" w14:textId="77777777" w:rsidR="00744076" w:rsidRDefault="00000000">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14505E90" w14:textId="77777777" w:rsidR="00744076" w:rsidRDefault="00000000">
            <w:pPr>
              <w:keepNext/>
              <w:keepLines/>
              <w:spacing w:after="0" w:line="240" w:lineRule="auto"/>
            </w:pPr>
            <w:r>
              <w:rPr>
                <w:sz w:val="18"/>
              </w:rPr>
              <w:t>234</w:t>
            </w:r>
          </w:p>
        </w:tc>
        <w:tc>
          <w:tcPr>
            <w:tcW w:w="1860" w:type="dxa"/>
            <w:tcMar>
              <w:top w:w="0" w:type="dxa"/>
              <w:bottom w:w="0" w:type="dxa"/>
            </w:tcMar>
            <w:vAlign w:val="center"/>
          </w:tcPr>
          <w:p w14:paraId="6A486445" w14:textId="77777777" w:rsidR="00744076" w:rsidRDefault="00000000">
            <w:pPr>
              <w:keepNext/>
              <w:keepLines/>
              <w:spacing w:after="0" w:line="240" w:lineRule="auto"/>
              <w:jc w:val="right"/>
            </w:pPr>
            <w:r>
              <w:rPr>
                <w:sz w:val="18"/>
              </w:rPr>
              <w:t>0,00</w:t>
            </w:r>
          </w:p>
        </w:tc>
        <w:tc>
          <w:tcPr>
            <w:tcW w:w="1860" w:type="dxa"/>
            <w:tcMar>
              <w:top w:w="0" w:type="dxa"/>
              <w:bottom w:w="0" w:type="dxa"/>
            </w:tcMar>
            <w:vAlign w:val="center"/>
          </w:tcPr>
          <w:p w14:paraId="763BA07A" w14:textId="77777777" w:rsidR="00744076" w:rsidRDefault="00000000">
            <w:pPr>
              <w:keepNext/>
              <w:keepLines/>
              <w:spacing w:after="0" w:line="240" w:lineRule="auto"/>
              <w:jc w:val="right"/>
            </w:pPr>
            <w:r>
              <w:rPr>
                <w:sz w:val="18"/>
              </w:rPr>
              <w:t>133,91</w:t>
            </w:r>
          </w:p>
        </w:tc>
        <w:tc>
          <w:tcPr>
            <w:tcW w:w="700" w:type="dxa"/>
            <w:tcMar>
              <w:top w:w="0" w:type="dxa"/>
              <w:bottom w:w="0" w:type="dxa"/>
            </w:tcMar>
            <w:vAlign w:val="center"/>
          </w:tcPr>
          <w:p w14:paraId="68885A5C" w14:textId="77777777" w:rsidR="00744076" w:rsidRDefault="00000000">
            <w:pPr>
              <w:keepNext/>
              <w:keepLines/>
              <w:spacing w:after="0" w:line="240" w:lineRule="auto"/>
              <w:jc w:val="right"/>
            </w:pPr>
            <w:r>
              <w:rPr>
                <w:sz w:val="18"/>
              </w:rPr>
              <w:t>-</w:t>
            </w:r>
          </w:p>
        </w:tc>
      </w:tr>
    </w:tbl>
    <w:p w14:paraId="4E1D1E7E" w14:textId="77777777" w:rsidR="00744076" w:rsidRDefault="00744076">
      <w:pPr>
        <w:spacing w:after="0"/>
      </w:pPr>
    </w:p>
    <w:p w14:paraId="4E2793AD" w14:textId="77777777" w:rsidR="00744076" w:rsidRDefault="00000000">
      <w:r>
        <w:t>Na 31. prosinca 2025. godine iskazani iznos od 133,91 eura odnosi se na obveze prema Hrvatskoj poštanskoj banci za usluge platnog prometa.</w:t>
      </w:r>
    </w:p>
    <w:p w14:paraId="5F592DC3" w14:textId="77777777" w:rsidR="00744076" w:rsidRDefault="00744076"/>
    <w:p w14:paraId="7B3D6A7A" w14:textId="77777777" w:rsidR="00744076"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62342D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2AC5F3"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F8F064"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2B0291"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E7781"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0B4908"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FDA874" w14:textId="77777777" w:rsidR="00744076" w:rsidRDefault="00000000">
            <w:pPr>
              <w:keepNext/>
              <w:keepLines/>
              <w:spacing w:after="0" w:line="240" w:lineRule="auto"/>
              <w:jc w:val="center"/>
            </w:pPr>
            <w:r>
              <w:rPr>
                <w:b/>
                <w:sz w:val="18"/>
              </w:rPr>
              <w:t>Indeks (%)</w:t>
            </w:r>
          </w:p>
        </w:tc>
      </w:tr>
      <w:tr w:rsidR="00744076" w14:paraId="3AA3F1AE" w14:textId="77777777">
        <w:tblPrEx>
          <w:tblCellMar>
            <w:top w:w="0" w:type="dxa"/>
            <w:bottom w:w="0" w:type="dxa"/>
          </w:tblCellMar>
        </w:tblPrEx>
        <w:trPr>
          <w:cantSplit/>
          <w:trHeight w:val="560"/>
        </w:trPr>
        <w:tc>
          <w:tcPr>
            <w:tcW w:w="700" w:type="dxa"/>
            <w:tcMar>
              <w:top w:w="0" w:type="dxa"/>
              <w:bottom w:w="0" w:type="dxa"/>
            </w:tcMar>
            <w:vAlign w:val="center"/>
          </w:tcPr>
          <w:p w14:paraId="06D0CC03" w14:textId="77777777" w:rsidR="00744076" w:rsidRDefault="00000000">
            <w:pPr>
              <w:keepNext/>
              <w:keepLines/>
              <w:spacing w:after="0" w:line="240" w:lineRule="auto"/>
            </w:pPr>
            <w:r>
              <w:rPr>
                <w:sz w:val="18"/>
              </w:rPr>
              <w:t>27</w:t>
            </w:r>
          </w:p>
        </w:tc>
        <w:tc>
          <w:tcPr>
            <w:tcW w:w="3180" w:type="dxa"/>
            <w:tcMar>
              <w:top w:w="0" w:type="dxa"/>
              <w:bottom w:w="0" w:type="dxa"/>
            </w:tcMar>
            <w:vAlign w:val="center"/>
          </w:tcPr>
          <w:p w14:paraId="132F3635" w14:textId="77777777" w:rsidR="00744076"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153F3BB0" w14:textId="77777777" w:rsidR="00744076" w:rsidRDefault="00000000">
            <w:pPr>
              <w:keepNext/>
              <w:keepLines/>
              <w:spacing w:after="0" w:line="240" w:lineRule="auto"/>
            </w:pPr>
            <w:r>
              <w:rPr>
                <w:sz w:val="18"/>
              </w:rPr>
              <w:t>27</w:t>
            </w:r>
          </w:p>
        </w:tc>
        <w:tc>
          <w:tcPr>
            <w:tcW w:w="1860" w:type="dxa"/>
            <w:tcMar>
              <w:top w:w="0" w:type="dxa"/>
              <w:bottom w:w="0" w:type="dxa"/>
            </w:tcMar>
            <w:vAlign w:val="center"/>
          </w:tcPr>
          <w:p w14:paraId="35E19DC3" w14:textId="77777777" w:rsidR="00744076" w:rsidRDefault="00000000">
            <w:pPr>
              <w:keepNext/>
              <w:keepLines/>
              <w:spacing w:after="0" w:line="240" w:lineRule="auto"/>
              <w:jc w:val="right"/>
            </w:pPr>
            <w:r>
              <w:rPr>
                <w:sz w:val="18"/>
              </w:rPr>
              <w:t>10.905,84</w:t>
            </w:r>
          </w:p>
        </w:tc>
        <w:tc>
          <w:tcPr>
            <w:tcW w:w="1860" w:type="dxa"/>
            <w:tcMar>
              <w:top w:w="0" w:type="dxa"/>
              <w:bottom w:w="0" w:type="dxa"/>
            </w:tcMar>
            <w:vAlign w:val="center"/>
          </w:tcPr>
          <w:p w14:paraId="2B6E1EFA" w14:textId="77777777" w:rsidR="00744076" w:rsidRDefault="00000000">
            <w:pPr>
              <w:keepNext/>
              <w:keepLines/>
              <w:spacing w:after="0" w:line="240" w:lineRule="auto"/>
              <w:jc w:val="right"/>
            </w:pPr>
            <w:r>
              <w:rPr>
                <w:sz w:val="18"/>
              </w:rPr>
              <w:t>5.762,14</w:t>
            </w:r>
          </w:p>
        </w:tc>
        <w:tc>
          <w:tcPr>
            <w:tcW w:w="700" w:type="dxa"/>
            <w:tcMar>
              <w:top w:w="0" w:type="dxa"/>
              <w:bottom w:w="0" w:type="dxa"/>
            </w:tcMar>
            <w:vAlign w:val="center"/>
          </w:tcPr>
          <w:p w14:paraId="3AA72E31" w14:textId="77777777" w:rsidR="00744076" w:rsidRDefault="00000000">
            <w:pPr>
              <w:keepNext/>
              <w:keepLines/>
              <w:spacing w:after="0" w:line="240" w:lineRule="auto"/>
              <w:jc w:val="right"/>
            </w:pPr>
            <w:r>
              <w:rPr>
                <w:sz w:val="18"/>
              </w:rPr>
              <w:t>52,8</w:t>
            </w:r>
          </w:p>
        </w:tc>
      </w:tr>
    </w:tbl>
    <w:p w14:paraId="3E7B7EEC" w14:textId="77777777" w:rsidR="00744076" w:rsidRDefault="00744076">
      <w:pPr>
        <w:spacing w:after="0"/>
      </w:pPr>
    </w:p>
    <w:p w14:paraId="22C0EDFE" w14:textId="77777777" w:rsidR="00744076" w:rsidRDefault="00000000">
      <w:pPr>
        <w:jc w:val="both"/>
      </w:pPr>
      <w:r>
        <w:t xml:space="preserve">Iskazani iznos od 5.762,14 eura na datum 31. prosinca 2025. godine odnosi se na obveze za jamčevne pologe prema dobavljačima temeljem sklopljenih ugovora u nabavi u iznosu od 2.144,13 eura, na obveze zatvora za povrat sredstava u proračun u iznosu od 364,36 eura i na </w:t>
      </w:r>
      <w:r>
        <w:lastRenderedPageBreak/>
        <w:t>obveze za povrat u proračun sredstava obračunatih po osnovi bolovanja u iznosu od 3.253,65 eura.</w:t>
      </w:r>
    </w:p>
    <w:p w14:paraId="5E76DCF9" w14:textId="77777777" w:rsidR="00744076" w:rsidRDefault="00744076"/>
    <w:p w14:paraId="11082309" w14:textId="77777777" w:rsidR="00744076"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1F8124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34DD4D"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1A7BF6"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124D8F"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3629DA"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F062A8"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0589B7" w14:textId="77777777" w:rsidR="00744076" w:rsidRDefault="00000000">
            <w:pPr>
              <w:keepNext/>
              <w:keepLines/>
              <w:spacing w:after="0" w:line="240" w:lineRule="auto"/>
              <w:jc w:val="center"/>
            </w:pPr>
            <w:r>
              <w:rPr>
                <w:b/>
                <w:sz w:val="18"/>
              </w:rPr>
              <w:t>Indeks (%)</w:t>
            </w:r>
          </w:p>
        </w:tc>
      </w:tr>
      <w:tr w:rsidR="00744076" w14:paraId="2617C993" w14:textId="77777777">
        <w:tblPrEx>
          <w:tblCellMar>
            <w:top w:w="0" w:type="dxa"/>
            <w:bottom w:w="0" w:type="dxa"/>
          </w:tblCellMar>
        </w:tblPrEx>
        <w:trPr>
          <w:cantSplit/>
          <w:trHeight w:val="560"/>
        </w:trPr>
        <w:tc>
          <w:tcPr>
            <w:tcW w:w="700" w:type="dxa"/>
            <w:tcMar>
              <w:top w:w="0" w:type="dxa"/>
              <w:bottom w:w="0" w:type="dxa"/>
            </w:tcMar>
            <w:vAlign w:val="center"/>
          </w:tcPr>
          <w:p w14:paraId="3867AED3" w14:textId="77777777" w:rsidR="00744076" w:rsidRDefault="00000000">
            <w:pPr>
              <w:keepNext/>
              <w:keepLines/>
              <w:spacing w:after="0" w:line="240" w:lineRule="auto"/>
            </w:pPr>
            <w:r>
              <w:rPr>
                <w:sz w:val="18"/>
              </w:rPr>
              <w:t>291</w:t>
            </w:r>
          </w:p>
        </w:tc>
        <w:tc>
          <w:tcPr>
            <w:tcW w:w="3180" w:type="dxa"/>
            <w:tcMar>
              <w:top w:w="0" w:type="dxa"/>
              <w:bottom w:w="0" w:type="dxa"/>
            </w:tcMar>
            <w:vAlign w:val="center"/>
          </w:tcPr>
          <w:p w14:paraId="7CAAA92B" w14:textId="77777777" w:rsidR="00744076" w:rsidRDefault="00000000">
            <w:pPr>
              <w:keepNext/>
              <w:keepLines/>
              <w:spacing w:after="0" w:line="240" w:lineRule="auto"/>
            </w:pPr>
            <w:r>
              <w:rPr>
                <w:sz w:val="18"/>
              </w:rPr>
              <w:t>Odgođeno plaćanje rashoda</w:t>
            </w:r>
          </w:p>
        </w:tc>
        <w:tc>
          <w:tcPr>
            <w:tcW w:w="700" w:type="dxa"/>
            <w:tcMar>
              <w:top w:w="0" w:type="dxa"/>
              <w:bottom w:w="0" w:type="dxa"/>
            </w:tcMar>
            <w:vAlign w:val="center"/>
          </w:tcPr>
          <w:p w14:paraId="3A28D2A1" w14:textId="77777777" w:rsidR="00744076" w:rsidRDefault="00000000">
            <w:pPr>
              <w:keepNext/>
              <w:keepLines/>
              <w:spacing w:after="0" w:line="240" w:lineRule="auto"/>
            </w:pPr>
            <w:r>
              <w:rPr>
                <w:sz w:val="18"/>
              </w:rPr>
              <w:t>291</w:t>
            </w:r>
          </w:p>
        </w:tc>
        <w:tc>
          <w:tcPr>
            <w:tcW w:w="1860" w:type="dxa"/>
            <w:tcMar>
              <w:top w:w="0" w:type="dxa"/>
              <w:bottom w:w="0" w:type="dxa"/>
            </w:tcMar>
            <w:vAlign w:val="center"/>
          </w:tcPr>
          <w:p w14:paraId="4B2535A4" w14:textId="77777777" w:rsidR="00744076" w:rsidRDefault="00000000">
            <w:pPr>
              <w:keepNext/>
              <w:keepLines/>
              <w:spacing w:after="0" w:line="240" w:lineRule="auto"/>
              <w:jc w:val="right"/>
            </w:pPr>
            <w:r>
              <w:rPr>
                <w:sz w:val="18"/>
              </w:rPr>
              <w:t>364,81</w:t>
            </w:r>
          </w:p>
        </w:tc>
        <w:tc>
          <w:tcPr>
            <w:tcW w:w="1860" w:type="dxa"/>
            <w:tcMar>
              <w:top w:w="0" w:type="dxa"/>
              <w:bottom w:w="0" w:type="dxa"/>
            </w:tcMar>
            <w:vAlign w:val="center"/>
          </w:tcPr>
          <w:p w14:paraId="6D87B588" w14:textId="77777777" w:rsidR="00744076" w:rsidRDefault="00000000">
            <w:pPr>
              <w:keepNext/>
              <w:keepLines/>
              <w:spacing w:after="0" w:line="240" w:lineRule="auto"/>
              <w:jc w:val="right"/>
            </w:pPr>
            <w:r>
              <w:rPr>
                <w:sz w:val="18"/>
              </w:rPr>
              <w:t>646,12</w:t>
            </w:r>
          </w:p>
        </w:tc>
        <w:tc>
          <w:tcPr>
            <w:tcW w:w="700" w:type="dxa"/>
            <w:tcMar>
              <w:top w:w="0" w:type="dxa"/>
              <w:bottom w:w="0" w:type="dxa"/>
            </w:tcMar>
            <w:vAlign w:val="center"/>
          </w:tcPr>
          <w:p w14:paraId="0A4C2443" w14:textId="77777777" w:rsidR="00744076" w:rsidRDefault="00000000">
            <w:pPr>
              <w:keepNext/>
              <w:keepLines/>
              <w:spacing w:after="0" w:line="240" w:lineRule="auto"/>
              <w:jc w:val="right"/>
            </w:pPr>
            <w:r>
              <w:rPr>
                <w:sz w:val="18"/>
              </w:rPr>
              <w:t>177,1</w:t>
            </w:r>
          </w:p>
        </w:tc>
      </w:tr>
    </w:tbl>
    <w:p w14:paraId="799CDED2" w14:textId="77777777" w:rsidR="00744076" w:rsidRDefault="00744076">
      <w:pPr>
        <w:spacing w:after="0"/>
      </w:pPr>
    </w:p>
    <w:p w14:paraId="121D1700" w14:textId="77777777" w:rsidR="00744076" w:rsidRDefault="00000000">
      <w:pPr>
        <w:jc w:val="both"/>
      </w:pPr>
      <w:r>
        <w:t>Iznos evidentiran na poziciji odgođeno plaćanje rashoda na 31. prosinac 2025. godine u iznosu od 646,12 eura odnosi se na obračunate rashode za koje nisu primljeni računi i to iz 2025. godine iznos od 500,00 eura, a iz ranijih godina iznos od 146,12 eura.</w:t>
      </w:r>
    </w:p>
    <w:p w14:paraId="01082675" w14:textId="77777777" w:rsidR="00744076" w:rsidRDefault="00000000">
      <w:r>
        <w:t> </w:t>
      </w:r>
    </w:p>
    <w:p w14:paraId="30B8069C" w14:textId="77777777" w:rsidR="00744076" w:rsidRDefault="00744076"/>
    <w:p w14:paraId="1EE259AE" w14:textId="77777777" w:rsidR="00744076"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495239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97205E"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C1A886"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6B1457"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F82A98"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86CCA8"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660ECA" w14:textId="77777777" w:rsidR="00744076" w:rsidRDefault="00000000">
            <w:pPr>
              <w:keepNext/>
              <w:keepLines/>
              <w:spacing w:after="0" w:line="240" w:lineRule="auto"/>
              <w:jc w:val="center"/>
            </w:pPr>
            <w:r>
              <w:rPr>
                <w:b/>
                <w:sz w:val="18"/>
              </w:rPr>
              <w:t>Indeks (%)</w:t>
            </w:r>
          </w:p>
        </w:tc>
      </w:tr>
      <w:tr w:rsidR="00744076" w14:paraId="19F948DB" w14:textId="77777777">
        <w:tblPrEx>
          <w:tblCellMar>
            <w:top w:w="0" w:type="dxa"/>
            <w:bottom w:w="0" w:type="dxa"/>
          </w:tblCellMar>
        </w:tblPrEx>
        <w:trPr>
          <w:cantSplit/>
          <w:trHeight w:val="560"/>
        </w:trPr>
        <w:tc>
          <w:tcPr>
            <w:tcW w:w="700" w:type="dxa"/>
            <w:tcMar>
              <w:top w:w="0" w:type="dxa"/>
              <w:bottom w:w="0" w:type="dxa"/>
            </w:tcMar>
            <w:vAlign w:val="center"/>
          </w:tcPr>
          <w:p w14:paraId="726EB643" w14:textId="77777777" w:rsidR="00744076" w:rsidRDefault="00000000">
            <w:pPr>
              <w:keepNext/>
              <w:keepLines/>
              <w:spacing w:after="0" w:line="240" w:lineRule="auto"/>
            </w:pPr>
            <w:r>
              <w:rPr>
                <w:sz w:val="18"/>
              </w:rPr>
              <w:t>966</w:t>
            </w:r>
          </w:p>
        </w:tc>
        <w:tc>
          <w:tcPr>
            <w:tcW w:w="3180" w:type="dxa"/>
            <w:tcMar>
              <w:top w:w="0" w:type="dxa"/>
              <w:bottom w:w="0" w:type="dxa"/>
            </w:tcMar>
            <w:vAlign w:val="center"/>
          </w:tcPr>
          <w:p w14:paraId="1C532B9E" w14:textId="77777777" w:rsidR="00744076" w:rsidRDefault="00000000">
            <w:pPr>
              <w:keepNext/>
              <w:keepLines/>
              <w:spacing w:after="0" w:line="240" w:lineRule="auto"/>
            </w:pPr>
            <w:r>
              <w:rPr>
                <w:sz w:val="18"/>
              </w:rPr>
              <w:t>Obračunati ostali prihodi</w:t>
            </w:r>
          </w:p>
        </w:tc>
        <w:tc>
          <w:tcPr>
            <w:tcW w:w="700" w:type="dxa"/>
            <w:tcMar>
              <w:top w:w="0" w:type="dxa"/>
              <w:bottom w:w="0" w:type="dxa"/>
            </w:tcMar>
            <w:vAlign w:val="center"/>
          </w:tcPr>
          <w:p w14:paraId="3DBD08DE" w14:textId="77777777" w:rsidR="00744076" w:rsidRDefault="00000000">
            <w:pPr>
              <w:keepNext/>
              <w:keepLines/>
              <w:spacing w:after="0" w:line="240" w:lineRule="auto"/>
            </w:pPr>
            <w:r>
              <w:rPr>
                <w:sz w:val="18"/>
              </w:rPr>
              <w:t>966</w:t>
            </w:r>
          </w:p>
        </w:tc>
        <w:tc>
          <w:tcPr>
            <w:tcW w:w="1860" w:type="dxa"/>
            <w:tcMar>
              <w:top w:w="0" w:type="dxa"/>
              <w:bottom w:w="0" w:type="dxa"/>
            </w:tcMar>
            <w:vAlign w:val="center"/>
          </w:tcPr>
          <w:p w14:paraId="1809F688" w14:textId="77777777" w:rsidR="00744076" w:rsidRDefault="00000000">
            <w:pPr>
              <w:keepNext/>
              <w:keepLines/>
              <w:spacing w:after="0" w:line="240" w:lineRule="auto"/>
              <w:jc w:val="right"/>
            </w:pPr>
            <w:r>
              <w:rPr>
                <w:sz w:val="18"/>
              </w:rPr>
              <w:t>471,80</w:t>
            </w:r>
          </w:p>
        </w:tc>
        <w:tc>
          <w:tcPr>
            <w:tcW w:w="1860" w:type="dxa"/>
            <w:tcMar>
              <w:top w:w="0" w:type="dxa"/>
              <w:bottom w:w="0" w:type="dxa"/>
            </w:tcMar>
            <w:vAlign w:val="center"/>
          </w:tcPr>
          <w:p w14:paraId="514376A1" w14:textId="77777777" w:rsidR="00744076" w:rsidRDefault="00000000">
            <w:pPr>
              <w:keepNext/>
              <w:keepLines/>
              <w:spacing w:after="0" w:line="240" w:lineRule="auto"/>
              <w:jc w:val="right"/>
            </w:pPr>
            <w:r>
              <w:rPr>
                <w:sz w:val="18"/>
              </w:rPr>
              <w:t>493,00</w:t>
            </w:r>
          </w:p>
        </w:tc>
        <w:tc>
          <w:tcPr>
            <w:tcW w:w="700" w:type="dxa"/>
            <w:tcMar>
              <w:top w:w="0" w:type="dxa"/>
              <w:bottom w:w="0" w:type="dxa"/>
            </w:tcMar>
            <w:vAlign w:val="center"/>
          </w:tcPr>
          <w:p w14:paraId="242AD34F" w14:textId="77777777" w:rsidR="00744076" w:rsidRDefault="00000000">
            <w:pPr>
              <w:keepNext/>
              <w:keepLines/>
              <w:spacing w:after="0" w:line="240" w:lineRule="auto"/>
              <w:jc w:val="right"/>
            </w:pPr>
            <w:r>
              <w:rPr>
                <w:sz w:val="18"/>
              </w:rPr>
              <w:t>104,5</w:t>
            </w:r>
          </w:p>
        </w:tc>
      </w:tr>
    </w:tbl>
    <w:p w14:paraId="0B6CB428" w14:textId="77777777" w:rsidR="00744076" w:rsidRDefault="00744076">
      <w:pPr>
        <w:spacing w:after="0"/>
      </w:pPr>
    </w:p>
    <w:p w14:paraId="644817A7" w14:textId="77777777" w:rsidR="00744076" w:rsidRDefault="00000000">
      <w:pPr>
        <w:jc w:val="both"/>
      </w:pPr>
      <w:r>
        <w:t>Na datum 31. prosinca 2025. godine u iznosu od 493,00 eura iskazani obračunati rashodi za 12 mjesec 2025. godine i odnose se na prehranu zaposlenika.</w:t>
      </w:r>
    </w:p>
    <w:p w14:paraId="3CC0598E" w14:textId="77777777" w:rsidR="00744076" w:rsidRDefault="00744076"/>
    <w:p w14:paraId="3A38680A" w14:textId="77777777" w:rsidR="00744076"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2B4CD2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FC1E1A"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1B9674"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678CCC"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9151D8" w14:textId="77777777" w:rsidR="0074407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FD8CE2" w14:textId="77777777" w:rsidR="0074407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128388" w14:textId="77777777" w:rsidR="00744076" w:rsidRDefault="00000000">
            <w:pPr>
              <w:keepNext/>
              <w:keepLines/>
              <w:spacing w:after="0" w:line="240" w:lineRule="auto"/>
              <w:jc w:val="center"/>
            </w:pPr>
            <w:r>
              <w:rPr>
                <w:b/>
                <w:sz w:val="18"/>
              </w:rPr>
              <w:t>Indeks (%)</w:t>
            </w:r>
          </w:p>
        </w:tc>
      </w:tr>
      <w:tr w:rsidR="00744076" w14:paraId="6D23FB28" w14:textId="77777777">
        <w:tblPrEx>
          <w:tblCellMar>
            <w:top w:w="0" w:type="dxa"/>
            <w:bottom w:w="0" w:type="dxa"/>
          </w:tblCellMar>
        </w:tblPrEx>
        <w:trPr>
          <w:cantSplit/>
          <w:trHeight w:val="560"/>
        </w:trPr>
        <w:tc>
          <w:tcPr>
            <w:tcW w:w="700" w:type="dxa"/>
            <w:tcMar>
              <w:top w:w="0" w:type="dxa"/>
              <w:bottom w:w="0" w:type="dxa"/>
            </w:tcMar>
            <w:vAlign w:val="center"/>
          </w:tcPr>
          <w:p w14:paraId="3D360C0B" w14:textId="77777777" w:rsidR="00744076" w:rsidRDefault="00000000">
            <w:pPr>
              <w:keepNext/>
              <w:keepLines/>
              <w:spacing w:after="0" w:line="240" w:lineRule="auto"/>
            </w:pPr>
            <w:r>
              <w:rPr>
                <w:sz w:val="18"/>
              </w:rPr>
              <w:t>991</w:t>
            </w:r>
          </w:p>
        </w:tc>
        <w:tc>
          <w:tcPr>
            <w:tcW w:w="3180" w:type="dxa"/>
            <w:tcMar>
              <w:top w:w="0" w:type="dxa"/>
              <w:bottom w:w="0" w:type="dxa"/>
            </w:tcMar>
            <w:vAlign w:val="center"/>
          </w:tcPr>
          <w:p w14:paraId="5D78CAE6" w14:textId="77777777" w:rsidR="00744076"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7E0CCFA3" w14:textId="77777777" w:rsidR="00744076" w:rsidRDefault="00000000">
            <w:pPr>
              <w:keepNext/>
              <w:keepLines/>
              <w:spacing w:after="0" w:line="240" w:lineRule="auto"/>
            </w:pPr>
            <w:r>
              <w:rPr>
                <w:sz w:val="18"/>
              </w:rPr>
              <w:t>991</w:t>
            </w:r>
          </w:p>
        </w:tc>
        <w:tc>
          <w:tcPr>
            <w:tcW w:w="1860" w:type="dxa"/>
            <w:tcMar>
              <w:top w:w="0" w:type="dxa"/>
              <w:bottom w:w="0" w:type="dxa"/>
            </w:tcMar>
            <w:vAlign w:val="center"/>
          </w:tcPr>
          <w:p w14:paraId="4C86AA9B" w14:textId="77777777" w:rsidR="00744076" w:rsidRDefault="00000000">
            <w:pPr>
              <w:keepNext/>
              <w:keepLines/>
              <w:spacing w:after="0" w:line="240" w:lineRule="auto"/>
              <w:jc w:val="right"/>
            </w:pPr>
            <w:r>
              <w:rPr>
                <w:sz w:val="18"/>
              </w:rPr>
              <w:t>228.498,92</w:t>
            </w:r>
          </w:p>
        </w:tc>
        <w:tc>
          <w:tcPr>
            <w:tcW w:w="1860" w:type="dxa"/>
            <w:tcMar>
              <w:top w:w="0" w:type="dxa"/>
              <w:bottom w:w="0" w:type="dxa"/>
            </w:tcMar>
            <w:vAlign w:val="center"/>
          </w:tcPr>
          <w:p w14:paraId="654BE907" w14:textId="77777777" w:rsidR="00744076" w:rsidRDefault="00000000">
            <w:pPr>
              <w:keepNext/>
              <w:keepLines/>
              <w:spacing w:after="0" w:line="240" w:lineRule="auto"/>
              <w:jc w:val="right"/>
            </w:pPr>
            <w:r>
              <w:rPr>
                <w:sz w:val="18"/>
              </w:rPr>
              <w:t>283.939,23</w:t>
            </w:r>
          </w:p>
        </w:tc>
        <w:tc>
          <w:tcPr>
            <w:tcW w:w="700" w:type="dxa"/>
            <w:tcMar>
              <w:top w:w="0" w:type="dxa"/>
              <w:bottom w:w="0" w:type="dxa"/>
            </w:tcMar>
            <w:vAlign w:val="center"/>
          </w:tcPr>
          <w:p w14:paraId="2C37A0E3" w14:textId="77777777" w:rsidR="00744076" w:rsidRDefault="00000000">
            <w:pPr>
              <w:keepNext/>
              <w:keepLines/>
              <w:spacing w:after="0" w:line="240" w:lineRule="auto"/>
              <w:jc w:val="right"/>
            </w:pPr>
            <w:r>
              <w:rPr>
                <w:sz w:val="18"/>
              </w:rPr>
              <w:t>124,3</w:t>
            </w:r>
          </w:p>
        </w:tc>
      </w:tr>
    </w:tbl>
    <w:p w14:paraId="18670D71" w14:textId="77777777" w:rsidR="00744076" w:rsidRDefault="00744076">
      <w:pPr>
        <w:spacing w:after="0"/>
      </w:pPr>
    </w:p>
    <w:p w14:paraId="447B6EB5" w14:textId="77777777" w:rsidR="00744076" w:rsidRDefault="00000000">
      <w:pPr>
        <w:jc w:val="both"/>
      </w:pPr>
      <w:r>
        <w:t>Evidentirani izvanbilančni zapis u iznosu od 283.939,23 eura uključuju potencijalne obveze temeljem sudskih sporova u iznosu od 39.165,90 eura, vrijednost stanova koji su ranije bili evidentirani na  bilančnim pozicijama pa preneseni na vanbilančne pozicije u iznosu od 26.935,34 eura, evidentiran iznos povezan s tuđom imovinom dobivenom na korištenje - automobili u iznosu od 106.252,03 eura, iznos evidentiran u svezi dobivenih instrumenata osiguranja plaćanja u iznosu od 106.736,39 eura, novčana sredstva zatvorenika evidenirana na žiro-računu i blagajni, te sustavu telefoniranja u iznosu od 2.140,52 eura i zalihu namirnica i drugog materijala koja je proizašla iz opskrbe u sustavu u iznosu od 2.709,05 eura.</w:t>
      </w:r>
    </w:p>
    <w:p w14:paraId="4E52FA9B" w14:textId="77777777" w:rsidR="00744076" w:rsidRDefault="00744076"/>
    <w:p w14:paraId="6064F8E1" w14:textId="77777777" w:rsidR="00744076" w:rsidRDefault="00000000">
      <w:pPr>
        <w:keepNext/>
        <w:spacing w:line="240" w:lineRule="auto"/>
        <w:jc w:val="center"/>
      </w:pPr>
      <w:r>
        <w:rPr>
          <w:b/>
          <w:sz w:val="28"/>
        </w:rPr>
        <w:lastRenderedPageBreak/>
        <w:t>Promjene u vrijednosti i obujmu imovine i obveza</w:t>
      </w:r>
    </w:p>
    <w:p w14:paraId="1CACB126" w14:textId="77777777" w:rsidR="00744076"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17A0DB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14B761"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CBBD09"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1FCFF8"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7A44CB" w14:textId="77777777" w:rsidR="0074407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CAE0893" w14:textId="77777777" w:rsidR="0074407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B8BA75F" w14:textId="77777777" w:rsidR="00744076" w:rsidRDefault="00000000">
            <w:pPr>
              <w:keepNext/>
              <w:keepLines/>
              <w:spacing w:after="0" w:line="240" w:lineRule="auto"/>
              <w:jc w:val="center"/>
            </w:pPr>
            <w:r>
              <w:rPr>
                <w:b/>
                <w:sz w:val="18"/>
              </w:rPr>
              <w:t>Indeks (%)</w:t>
            </w:r>
          </w:p>
        </w:tc>
      </w:tr>
      <w:tr w:rsidR="00744076" w14:paraId="43D89B73" w14:textId="77777777">
        <w:tblPrEx>
          <w:tblCellMar>
            <w:top w:w="0" w:type="dxa"/>
            <w:bottom w:w="0" w:type="dxa"/>
          </w:tblCellMar>
        </w:tblPrEx>
        <w:trPr>
          <w:cantSplit/>
          <w:trHeight w:val="560"/>
        </w:trPr>
        <w:tc>
          <w:tcPr>
            <w:tcW w:w="700" w:type="dxa"/>
            <w:tcMar>
              <w:top w:w="0" w:type="dxa"/>
              <w:bottom w:w="0" w:type="dxa"/>
            </w:tcMar>
            <w:vAlign w:val="center"/>
          </w:tcPr>
          <w:p w14:paraId="11175DFA" w14:textId="77777777" w:rsidR="00744076" w:rsidRDefault="00744076">
            <w:pPr>
              <w:keepNext/>
              <w:keepLines/>
              <w:spacing w:after="0" w:line="240" w:lineRule="auto"/>
            </w:pPr>
          </w:p>
        </w:tc>
        <w:tc>
          <w:tcPr>
            <w:tcW w:w="3180" w:type="dxa"/>
            <w:tcMar>
              <w:top w:w="0" w:type="dxa"/>
              <w:bottom w:w="0" w:type="dxa"/>
            </w:tcMar>
            <w:vAlign w:val="center"/>
          </w:tcPr>
          <w:p w14:paraId="487CFE29" w14:textId="77777777" w:rsidR="00744076"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7E2F4987" w14:textId="77777777" w:rsidR="00744076" w:rsidRDefault="00000000">
            <w:pPr>
              <w:keepNext/>
              <w:keepLines/>
              <w:spacing w:after="0" w:line="240" w:lineRule="auto"/>
            </w:pPr>
            <w:r>
              <w:rPr>
                <w:sz w:val="18"/>
              </w:rPr>
              <w:t>P018</w:t>
            </w:r>
          </w:p>
        </w:tc>
        <w:tc>
          <w:tcPr>
            <w:tcW w:w="1860" w:type="dxa"/>
            <w:tcMar>
              <w:top w:w="0" w:type="dxa"/>
              <w:bottom w:w="0" w:type="dxa"/>
            </w:tcMar>
            <w:vAlign w:val="center"/>
          </w:tcPr>
          <w:p w14:paraId="7724A9B0" w14:textId="77777777" w:rsidR="00744076" w:rsidRDefault="00000000">
            <w:pPr>
              <w:keepNext/>
              <w:keepLines/>
              <w:spacing w:after="0" w:line="240" w:lineRule="auto"/>
              <w:jc w:val="right"/>
            </w:pPr>
            <w:r>
              <w:rPr>
                <w:sz w:val="18"/>
              </w:rPr>
              <w:t>4.954,20</w:t>
            </w:r>
          </w:p>
        </w:tc>
        <w:tc>
          <w:tcPr>
            <w:tcW w:w="1860" w:type="dxa"/>
            <w:tcMar>
              <w:top w:w="0" w:type="dxa"/>
              <w:bottom w:w="0" w:type="dxa"/>
            </w:tcMar>
            <w:vAlign w:val="center"/>
          </w:tcPr>
          <w:p w14:paraId="548EC9A2" w14:textId="77777777" w:rsidR="00744076" w:rsidRDefault="00000000">
            <w:pPr>
              <w:keepNext/>
              <w:keepLines/>
              <w:spacing w:after="0" w:line="240" w:lineRule="auto"/>
              <w:jc w:val="right"/>
            </w:pPr>
            <w:r>
              <w:rPr>
                <w:sz w:val="18"/>
              </w:rPr>
              <w:t>813,70</w:t>
            </w:r>
          </w:p>
        </w:tc>
        <w:tc>
          <w:tcPr>
            <w:tcW w:w="700" w:type="dxa"/>
            <w:tcMar>
              <w:top w:w="0" w:type="dxa"/>
              <w:bottom w:w="0" w:type="dxa"/>
            </w:tcMar>
            <w:vAlign w:val="center"/>
          </w:tcPr>
          <w:p w14:paraId="04DA4012" w14:textId="77777777" w:rsidR="00744076" w:rsidRDefault="00000000">
            <w:pPr>
              <w:keepNext/>
              <w:keepLines/>
              <w:spacing w:after="0" w:line="240" w:lineRule="auto"/>
              <w:jc w:val="right"/>
            </w:pPr>
            <w:r>
              <w:rPr>
                <w:sz w:val="18"/>
              </w:rPr>
              <w:t>16,4</w:t>
            </w:r>
          </w:p>
        </w:tc>
      </w:tr>
    </w:tbl>
    <w:p w14:paraId="67D06B5C" w14:textId="77777777" w:rsidR="00744076" w:rsidRDefault="00744076">
      <w:pPr>
        <w:spacing w:after="0"/>
      </w:pPr>
    </w:p>
    <w:p w14:paraId="41B3876E" w14:textId="77777777" w:rsidR="00744076" w:rsidRDefault="00000000">
      <w:pPr>
        <w:jc w:val="both"/>
      </w:pPr>
      <w:r>
        <w:t>Iznos povećanja  u iznosu od 4.954,20 eura evidentiran je temeljem Odluka o prijenosu imovine bez naknade kako slijedi:</w:t>
      </w:r>
    </w:p>
    <w:p w14:paraId="1F5F6D17" w14:textId="77777777" w:rsidR="00744076" w:rsidRDefault="00000000">
      <w:pPr>
        <w:pStyle w:val="Odlomakpopisa"/>
        <w:numPr>
          <w:ilvl w:val="0"/>
          <w:numId w:val="1"/>
        </w:numPr>
      </w:pPr>
      <w:r>
        <w:t>odluka KLASA: 406-05/25-01/85, URBROJ: 514-10-03-02-02/05-25-25 od 5. studenog 2025. godine kojom se Zatvoru u Bjelovaru prenosi bez naknade inspekcijska kamera u iznosu od 1.274,20  eura,</w:t>
      </w:r>
    </w:p>
    <w:p w14:paraId="2AE8D4F0" w14:textId="77777777" w:rsidR="00744076" w:rsidRDefault="00000000">
      <w:pPr>
        <w:pStyle w:val="Odlomakpopisa"/>
        <w:numPr>
          <w:ilvl w:val="0"/>
          <w:numId w:val="1"/>
        </w:numPr>
      </w:pPr>
      <w:r>
        <w:t>odluka KLASA: 406-05/25-01/85, URBROJ: 514-10-03-02-02/05-25-27 od 10. studenog 2025. godine kojom se Zatvoru u Bjelovaru prenosi bez naknade Dreger Alcotest 7000 standard s usnicima u iznosu od 1.503,00 eura,</w:t>
      </w:r>
    </w:p>
    <w:p w14:paraId="413DBCE6" w14:textId="77777777" w:rsidR="00744076" w:rsidRDefault="00000000">
      <w:pPr>
        <w:pStyle w:val="Odlomakpopisa"/>
        <w:numPr>
          <w:ilvl w:val="0"/>
          <w:numId w:val="1"/>
        </w:numPr>
      </w:pPr>
      <w:r>
        <w:t>odluka KLASA: 406-05/25-01/85, URBROJ: 514-10-03-02-02/05-25-37 od 11. prosinca 2025. godine kojom se Zatvoru u Bjelovaru prenosi bez naknade uređaj za detekciju mobilnih uređaja Tip 2 S/N u iznosu od 2.177,00 eura.</w:t>
      </w:r>
    </w:p>
    <w:p w14:paraId="7884A8DB" w14:textId="77777777" w:rsidR="00744076" w:rsidRDefault="00000000">
      <w:r>
        <w:t>Iznos smanjena u iznosu od 813,70 eura evidentiran je temeljem odluke o otpisu imovine čelnika tijela i zapisnika povjerenstva o zbrinjavanju neispravne i neupotrebljive movine  - stoj za ljuštenje krumpira u visini preostale sadašnje vrijednosti od 813,70 eura.</w:t>
      </w:r>
    </w:p>
    <w:p w14:paraId="144EC994" w14:textId="77777777" w:rsidR="00744076" w:rsidRDefault="00000000">
      <w:r>
        <w:t> </w:t>
      </w:r>
    </w:p>
    <w:p w14:paraId="2D97FB86" w14:textId="77777777" w:rsidR="00744076" w:rsidRDefault="00744076"/>
    <w:p w14:paraId="3A990578" w14:textId="77777777" w:rsidR="00744076"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4076" w14:paraId="5973D0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739281"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C82466"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29261D"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A7DDD5" w14:textId="77777777" w:rsidR="0074407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BF6102B" w14:textId="77777777" w:rsidR="0074407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9D708A7" w14:textId="77777777" w:rsidR="00744076" w:rsidRDefault="00000000">
            <w:pPr>
              <w:keepNext/>
              <w:keepLines/>
              <w:spacing w:after="0" w:line="240" w:lineRule="auto"/>
              <w:jc w:val="center"/>
            </w:pPr>
            <w:r>
              <w:rPr>
                <w:b/>
                <w:sz w:val="18"/>
              </w:rPr>
              <w:t>Indeks (%)</w:t>
            </w:r>
          </w:p>
        </w:tc>
      </w:tr>
      <w:tr w:rsidR="00744076" w14:paraId="506F4A61" w14:textId="77777777">
        <w:tblPrEx>
          <w:tblCellMar>
            <w:top w:w="0" w:type="dxa"/>
            <w:bottom w:w="0" w:type="dxa"/>
          </w:tblCellMar>
        </w:tblPrEx>
        <w:trPr>
          <w:cantSplit/>
          <w:trHeight w:val="560"/>
        </w:trPr>
        <w:tc>
          <w:tcPr>
            <w:tcW w:w="700" w:type="dxa"/>
            <w:tcMar>
              <w:top w:w="0" w:type="dxa"/>
              <w:bottom w:w="0" w:type="dxa"/>
            </w:tcMar>
            <w:vAlign w:val="center"/>
          </w:tcPr>
          <w:p w14:paraId="4AFF67F7" w14:textId="77777777" w:rsidR="00744076" w:rsidRDefault="00744076">
            <w:pPr>
              <w:keepNext/>
              <w:keepLines/>
              <w:spacing w:after="0" w:line="240" w:lineRule="auto"/>
            </w:pPr>
          </w:p>
        </w:tc>
        <w:tc>
          <w:tcPr>
            <w:tcW w:w="3180" w:type="dxa"/>
            <w:tcMar>
              <w:top w:w="0" w:type="dxa"/>
              <w:bottom w:w="0" w:type="dxa"/>
            </w:tcMar>
            <w:vAlign w:val="center"/>
          </w:tcPr>
          <w:p w14:paraId="43445203" w14:textId="77777777" w:rsidR="00744076" w:rsidRDefault="00000000">
            <w:pPr>
              <w:keepNext/>
              <w:keepLines/>
              <w:spacing w:after="0" w:line="240" w:lineRule="auto"/>
            </w:pPr>
            <w:r>
              <w:rPr>
                <w:sz w:val="18"/>
              </w:rPr>
              <w:t>Dugotrajna nefinancijska imovina u pripremi</w:t>
            </w:r>
          </w:p>
        </w:tc>
        <w:tc>
          <w:tcPr>
            <w:tcW w:w="700" w:type="dxa"/>
            <w:tcMar>
              <w:top w:w="0" w:type="dxa"/>
              <w:bottom w:w="0" w:type="dxa"/>
            </w:tcMar>
            <w:vAlign w:val="center"/>
          </w:tcPr>
          <w:p w14:paraId="2F0B0A6B" w14:textId="77777777" w:rsidR="00744076" w:rsidRDefault="00000000">
            <w:pPr>
              <w:keepNext/>
              <w:keepLines/>
              <w:spacing w:after="0" w:line="240" w:lineRule="auto"/>
            </w:pPr>
            <w:r>
              <w:rPr>
                <w:sz w:val="18"/>
              </w:rPr>
              <w:t>P021</w:t>
            </w:r>
          </w:p>
        </w:tc>
        <w:tc>
          <w:tcPr>
            <w:tcW w:w="1860" w:type="dxa"/>
            <w:tcMar>
              <w:top w:w="0" w:type="dxa"/>
              <w:bottom w:w="0" w:type="dxa"/>
            </w:tcMar>
            <w:vAlign w:val="center"/>
          </w:tcPr>
          <w:p w14:paraId="559B6FBB" w14:textId="77777777" w:rsidR="00744076" w:rsidRDefault="00000000">
            <w:pPr>
              <w:keepNext/>
              <w:keepLines/>
              <w:spacing w:after="0" w:line="240" w:lineRule="auto"/>
              <w:jc w:val="right"/>
            </w:pPr>
            <w:r>
              <w:rPr>
                <w:sz w:val="18"/>
              </w:rPr>
              <w:t>0,00</w:t>
            </w:r>
          </w:p>
        </w:tc>
        <w:tc>
          <w:tcPr>
            <w:tcW w:w="1860" w:type="dxa"/>
            <w:tcMar>
              <w:top w:w="0" w:type="dxa"/>
              <w:bottom w:w="0" w:type="dxa"/>
            </w:tcMar>
            <w:vAlign w:val="center"/>
          </w:tcPr>
          <w:p w14:paraId="471A3000" w14:textId="77777777" w:rsidR="00744076" w:rsidRDefault="00000000">
            <w:pPr>
              <w:keepNext/>
              <w:keepLines/>
              <w:spacing w:after="0" w:line="240" w:lineRule="auto"/>
              <w:jc w:val="right"/>
            </w:pPr>
            <w:r>
              <w:rPr>
                <w:sz w:val="18"/>
              </w:rPr>
              <w:t>415,48</w:t>
            </w:r>
          </w:p>
        </w:tc>
        <w:tc>
          <w:tcPr>
            <w:tcW w:w="700" w:type="dxa"/>
            <w:tcMar>
              <w:top w:w="0" w:type="dxa"/>
              <w:bottom w:w="0" w:type="dxa"/>
            </w:tcMar>
            <w:vAlign w:val="center"/>
          </w:tcPr>
          <w:p w14:paraId="52B04C63" w14:textId="77777777" w:rsidR="00744076" w:rsidRDefault="00000000">
            <w:pPr>
              <w:keepNext/>
              <w:keepLines/>
              <w:spacing w:after="0" w:line="240" w:lineRule="auto"/>
              <w:jc w:val="right"/>
            </w:pPr>
            <w:r>
              <w:rPr>
                <w:sz w:val="18"/>
              </w:rPr>
              <w:t>-</w:t>
            </w:r>
          </w:p>
        </w:tc>
      </w:tr>
    </w:tbl>
    <w:p w14:paraId="588551F7" w14:textId="77777777" w:rsidR="00744076" w:rsidRDefault="00744076">
      <w:pPr>
        <w:spacing w:after="0"/>
      </w:pPr>
    </w:p>
    <w:p w14:paraId="0DA64BB2" w14:textId="77777777" w:rsidR="00744076" w:rsidRDefault="00000000">
      <w:pPr>
        <w:jc w:val="both"/>
      </w:pPr>
      <w:r>
        <w:t>Iznos smanjenja od 415,48 eura na poziciji dugotrajna nefinancijska imovina u pripremi evidentiran je temeljem odluke o otpisu dodatnog ulaganja u građevinske objekt. Navedeni otpis odnosi se na ugradnju pregradne stijene s vratima od vibro pletiva u potkrovlju zgrade u kojoj su bili smješteni zatvorenici, a koja nabava je izvršena još u 2024. godini.  Kako je tijekom 2025. godine započela rekonstrukcija i nadogradnja zgrade zatvora koja obuhvaća potkrovlje zgrade u kojem je navedena pregrada trebala biti ugrađena isto više nije moguće realizirati. Zbog  navedenog razloga neće doći do predviđenih koristi i poboljšanja funkcionalnosti  i sigurnosti prostora, neće se povećati vrijednost imovine na kojoj je ulaganje bilo predviđeno, a imovina nije mogla biti korištena u drugim prostorima zatvora te je donesena odluka o otpisu.</w:t>
      </w:r>
    </w:p>
    <w:p w14:paraId="3FB2B2C5" w14:textId="77777777" w:rsidR="00744076" w:rsidRDefault="00744076"/>
    <w:p w14:paraId="458117DE" w14:textId="77777777" w:rsidR="00744076" w:rsidRDefault="00000000">
      <w:pPr>
        <w:keepNext/>
        <w:spacing w:line="240" w:lineRule="auto"/>
        <w:jc w:val="center"/>
      </w:pPr>
      <w:r>
        <w:rPr>
          <w:b/>
          <w:sz w:val="28"/>
        </w:rPr>
        <w:lastRenderedPageBreak/>
        <w:t>Izvještaj o obvezama</w:t>
      </w:r>
    </w:p>
    <w:p w14:paraId="047D737F" w14:textId="77777777" w:rsidR="00744076"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44076" w14:paraId="523E69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C48C6D" w14:textId="77777777" w:rsidR="0074407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4C21C5" w14:textId="77777777" w:rsidR="0074407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B832D1" w14:textId="77777777" w:rsidR="0074407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827B3A" w14:textId="77777777" w:rsidR="0074407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ABE5136" w14:textId="77777777" w:rsidR="00744076" w:rsidRDefault="00000000">
            <w:pPr>
              <w:keepNext/>
              <w:keepLines/>
              <w:spacing w:after="0" w:line="240" w:lineRule="auto"/>
              <w:jc w:val="center"/>
            </w:pPr>
            <w:r>
              <w:rPr>
                <w:b/>
                <w:sz w:val="18"/>
              </w:rPr>
              <w:t>Indeks (%)</w:t>
            </w:r>
          </w:p>
        </w:tc>
      </w:tr>
      <w:tr w:rsidR="00744076" w14:paraId="74F4E79A" w14:textId="77777777">
        <w:tblPrEx>
          <w:tblCellMar>
            <w:top w:w="0" w:type="dxa"/>
            <w:bottom w:w="0" w:type="dxa"/>
          </w:tblCellMar>
        </w:tblPrEx>
        <w:trPr>
          <w:cantSplit/>
          <w:trHeight w:val="560"/>
        </w:trPr>
        <w:tc>
          <w:tcPr>
            <w:tcW w:w="700" w:type="dxa"/>
            <w:tcMar>
              <w:top w:w="0" w:type="dxa"/>
              <w:bottom w:w="0" w:type="dxa"/>
            </w:tcMar>
            <w:vAlign w:val="center"/>
          </w:tcPr>
          <w:p w14:paraId="3F52ADD0" w14:textId="77777777" w:rsidR="00744076" w:rsidRDefault="00744076">
            <w:pPr>
              <w:keepNext/>
              <w:keepLines/>
              <w:spacing w:after="0" w:line="240" w:lineRule="auto"/>
            </w:pPr>
          </w:p>
        </w:tc>
        <w:tc>
          <w:tcPr>
            <w:tcW w:w="3180" w:type="dxa"/>
            <w:tcMar>
              <w:top w:w="0" w:type="dxa"/>
              <w:bottom w:w="0" w:type="dxa"/>
            </w:tcMar>
            <w:vAlign w:val="center"/>
          </w:tcPr>
          <w:p w14:paraId="61E2D436" w14:textId="77777777" w:rsidR="0074407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5F3F8AD" w14:textId="77777777" w:rsidR="00744076" w:rsidRDefault="00000000">
            <w:pPr>
              <w:keepNext/>
              <w:keepLines/>
              <w:spacing w:after="0" w:line="240" w:lineRule="auto"/>
            </w:pPr>
            <w:r>
              <w:rPr>
                <w:sz w:val="18"/>
              </w:rPr>
              <w:t>V007</w:t>
            </w:r>
          </w:p>
        </w:tc>
        <w:tc>
          <w:tcPr>
            <w:tcW w:w="1860" w:type="dxa"/>
            <w:tcMar>
              <w:top w:w="0" w:type="dxa"/>
              <w:bottom w:w="0" w:type="dxa"/>
            </w:tcMar>
            <w:vAlign w:val="center"/>
          </w:tcPr>
          <w:p w14:paraId="0B97F59E" w14:textId="77777777" w:rsidR="00744076" w:rsidRDefault="00000000">
            <w:pPr>
              <w:keepNext/>
              <w:keepLines/>
              <w:spacing w:after="0" w:line="240" w:lineRule="auto"/>
              <w:jc w:val="right"/>
            </w:pPr>
            <w:r>
              <w:rPr>
                <w:sz w:val="18"/>
              </w:rPr>
              <w:t>0,00</w:t>
            </w:r>
          </w:p>
        </w:tc>
        <w:tc>
          <w:tcPr>
            <w:tcW w:w="700" w:type="dxa"/>
            <w:tcMar>
              <w:top w:w="0" w:type="dxa"/>
              <w:bottom w:w="0" w:type="dxa"/>
            </w:tcMar>
            <w:vAlign w:val="center"/>
          </w:tcPr>
          <w:p w14:paraId="5FB67009" w14:textId="77777777" w:rsidR="00744076" w:rsidRDefault="00000000">
            <w:pPr>
              <w:keepNext/>
              <w:keepLines/>
              <w:spacing w:after="0" w:line="240" w:lineRule="auto"/>
              <w:jc w:val="right"/>
            </w:pPr>
            <w:r>
              <w:rPr>
                <w:sz w:val="18"/>
              </w:rPr>
              <w:t>-</w:t>
            </w:r>
          </w:p>
        </w:tc>
      </w:tr>
    </w:tbl>
    <w:p w14:paraId="7265F315" w14:textId="77777777" w:rsidR="00744076" w:rsidRDefault="00744076">
      <w:pPr>
        <w:spacing w:after="0"/>
      </w:pPr>
    </w:p>
    <w:p w14:paraId="4C2B5B73" w14:textId="77777777" w:rsidR="00744076" w:rsidRDefault="00000000">
      <w:r>
        <w:t>Zatvor u Bjelovaru na kraju izvještajnog razdoblja od 1. siječnja 2025. godine do 31. prosinca 2025. godine nema dospjelih obveza.</w:t>
      </w:r>
    </w:p>
    <w:p w14:paraId="36601721" w14:textId="77777777" w:rsidR="00744076" w:rsidRDefault="00744076"/>
    <w:sectPr w:rsidR="00744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A6E14"/>
    <w:multiLevelType w:val="hybridMultilevel"/>
    <w:tmpl w:val="AAD07E98"/>
    <w:name w:val="disc"/>
    <w:lvl w:ilvl="0" w:tplc="FDDC8538">
      <w:start w:val="1"/>
      <w:numFmt w:val="bullet"/>
      <w:lvlText w:val="•"/>
      <w:lvlJc w:val="left"/>
      <w:pPr>
        <w:ind w:left="720" w:hanging="360"/>
      </w:pPr>
    </w:lvl>
    <w:lvl w:ilvl="1" w:tplc="2EA60124">
      <w:start w:val="1"/>
      <w:numFmt w:val="bullet"/>
      <w:lvlText w:val="•"/>
      <w:lvlJc w:val="left"/>
      <w:pPr>
        <w:ind w:left="1440" w:hanging="360"/>
      </w:pPr>
    </w:lvl>
    <w:lvl w:ilvl="2" w:tplc="2B2EFCB6">
      <w:start w:val="1"/>
      <w:numFmt w:val="bullet"/>
      <w:lvlText w:val="•"/>
      <w:lvlJc w:val="left"/>
      <w:pPr>
        <w:ind w:left="2160" w:hanging="360"/>
      </w:pPr>
    </w:lvl>
    <w:lvl w:ilvl="3" w:tplc="931AF298">
      <w:start w:val="1"/>
      <w:numFmt w:val="bullet"/>
      <w:lvlText w:val="•"/>
      <w:lvlJc w:val="left"/>
      <w:pPr>
        <w:ind w:left="2880" w:hanging="360"/>
      </w:pPr>
    </w:lvl>
    <w:lvl w:ilvl="4" w:tplc="3E8044E2">
      <w:start w:val="1"/>
      <w:numFmt w:val="bullet"/>
      <w:lvlText w:val="•"/>
      <w:lvlJc w:val="left"/>
      <w:pPr>
        <w:ind w:left="3600" w:hanging="360"/>
      </w:pPr>
    </w:lvl>
    <w:lvl w:ilvl="5" w:tplc="F4529860">
      <w:start w:val="1"/>
      <w:numFmt w:val="bullet"/>
      <w:lvlText w:val="•"/>
      <w:lvlJc w:val="left"/>
      <w:pPr>
        <w:ind w:left="4320" w:hanging="360"/>
      </w:pPr>
    </w:lvl>
    <w:lvl w:ilvl="6" w:tplc="3E0E1408">
      <w:start w:val="1"/>
      <w:numFmt w:val="bullet"/>
      <w:lvlText w:val="•"/>
      <w:lvlJc w:val="left"/>
      <w:pPr>
        <w:ind w:left="5040" w:hanging="360"/>
      </w:pPr>
    </w:lvl>
    <w:lvl w:ilvl="7" w:tplc="DB3AC616">
      <w:start w:val="1"/>
      <w:numFmt w:val="bullet"/>
      <w:lvlText w:val="•"/>
      <w:lvlJc w:val="left"/>
      <w:pPr>
        <w:ind w:left="5760" w:hanging="360"/>
      </w:pPr>
    </w:lvl>
    <w:lvl w:ilvl="8" w:tplc="D5E087CE">
      <w:start w:val="1"/>
      <w:numFmt w:val="bullet"/>
      <w:lvlText w:val="•"/>
      <w:lvlJc w:val="left"/>
      <w:pPr>
        <w:ind w:left="6480" w:hanging="360"/>
      </w:pPr>
    </w:lvl>
  </w:abstractNum>
  <w:num w:numId="1" w16cid:durableId="19781422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76"/>
    <w:rsid w:val="004C7564"/>
    <w:rsid w:val="00744076"/>
    <w:rsid w:val="00AB62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FE30"/>
  <w15:docId w15:val="{E921900B-12B9-497A-83A2-32E30FC6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6979</Words>
  <Characters>39783</Characters>
  <Application>Microsoft Office Word</Application>
  <DocSecurity>0</DocSecurity>
  <Lines>331</Lines>
  <Paragraphs>93</Paragraphs>
  <ScaleCrop>false</ScaleCrop>
  <Company>MPU</Company>
  <LinksUpToDate>false</LinksUpToDate>
  <CharactersWithSpaces>46669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Senija Šimunović</dc:creator>
  <cp:lastModifiedBy>Senija Šimunović</cp:lastModifiedBy>
  <cp:revision>2</cp:revision>
  <dcterms:created xsi:type="dcterms:W3CDTF">2026-02-04T07:34:00Z</dcterms:created>
  <dcterms:modified xsi:type="dcterms:W3CDTF">2026-02-04T07:34:00Z</dcterms:modified>
</cp:coreProperties>
</file>